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24" w:rsidRPr="00B13824" w:rsidRDefault="00B13824" w:rsidP="00B1382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1382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Дидактические игры: играем с детьми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bookmarkStart w:id="0" w:name="_GoBack"/>
      <w:bookmarkEnd w:id="0"/>
      <w:r w:rsidRPr="00B13824">
        <w:rPr>
          <w:rFonts w:ascii="Georgia" w:eastAsia="Times New Roman" w:hAnsi="Georgia" w:cs="Times New Roman"/>
          <w:i/>
          <w:iCs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28C1F2F" wp14:editId="04953435">
            <wp:extent cx="1428750" cy="1428750"/>
            <wp:effectExtent l="0" t="0" r="0" b="0"/>
            <wp:docPr id="1" name="Рисунок 1" descr="20180117_1313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117_1313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  <w:t> 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  <w:t>Некоторые родители считают, что чем больше игрушек у ребенка, тем лучше. На самом деле, ребенку не нужно огромное количество игрушек, особенно, если они однотипные. Покупая сто двадцатую куклу или мишку дочке, и сотую машинку сынишке, подумайте о том, что они абсолютно не нужны детям. Лучше купить дидактические игры, особенно если до этого момента Вы не обращали на них внимания в магазинах.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  <w:t>Рамки-вкладыши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  <w:t> </w:t>
      </w:r>
      <w:r w:rsidRPr="00B13824">
        <w:rPr>
          <w:rFonts w:ascii="Georgia" w:eastAsia="Times New Roman" w:hAnsi="Georgia" w:cs="Times New Roman"/>
          <w:i/>
          <w:iCs/>
          <w:noProof/>
          <w:color w:val="545454"/>
          <w:sz w:val="24"/>
          <w:szCs w:val="24"/>
          <w:lang w:eastAsia="ru-RU"/>
        </w:rPr>
        <w:drawing>
          <wp:inline distT="0" distB="0" distL="0" distR="0" wp14:anchorId="17F174AA" wp14:editId="25156A56">
            <wp:extent cx="3810000" cy="3028950"/>
            <wp:effectExtent l="0" t="0" r="0" b="0"/>
            <wp:docPr id="2" name="Рисунок 2" descr="http://razvi-tie.ru/wp-content/uploads/2015/04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-tie.ru/wp-content/uploads/2015/04/vo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Рамок-вкладышей существует огромное количество на любой вкус, но их можно разделить на </w:t>
      </w: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тематические</w:t>
      </w: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: фрукты, овощи, насекомые, звери, посуда, транспорт, сказки и так далее; и </w:t>
      </w: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обучающие</w:t>
      </w: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: цифры, буквы, фигуры, цвета, счет.</w:t>
      </w:r>
      <w:proofErr w:type="gramEnd"/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Рамки развивают умение вкладывать фигуру в соответствующее отверстие, нравятся детям, стоят недорого. Подберите несколько рамок, подходящих по возрасту ребенка. Пусть ребенок сначала вынимает все вкладыши, а потом пытается их вставить назад.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Доска с геометрическими фигурами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Доска с геометрическими формами помогает ребенку научиться различать цвета и геометрические формы, способствует развитию воображение. Ребенок должен сначала самостоятельно вытащить фигуры из углублений, а потом вставить их назад.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13C2AD9" wp14:editId="6C44A491">
            <wp:extent cx="5238750" cy="3600450"/>
            <wp:effectExtent l="0" t="0" r="0" b="0"/>
            <wp:docPr id="3" name="Рисунок 3" descr="http://razvi-tie.ru/wp-content/uploads/2015/04/doska-s-gometricheskimi-figu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-tie.ru/wp-content/uploads/2015/04/doska-s-gometricheskimi-figura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b/>
          <w:bCs/>
          <w:i/>
          <w:iCs/>
          <w:color w:val="545454"/>
          <w:sz w:val="24"/>
          <w:szCs w:val="24"/>
          <w:bdr w:val="none" w:sz="0" w:space="0" w:color="auto" w:frame="1"/>
          <w:lang w:eastAsia="ru-RU"/>
        </w:rPr>
        <w:t>Половинки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  <w:t>В магазинах продаются карточки, где целый предмет разделен на две картинки. Такие картинки-половинки расширяют словарный запас, учат складывать изображение из двух частей. Можно не покупать картинки, а найти в глянцевых журналах или распечатать из интернета, и разрезать их на две части.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  <w:t>Для занятия нужно разложить на столе картинки, перемешать их. Задача ребенка найти одинаковые половинки и соединить их, чтобы получилась картинка. Во время игры обязательно спрашивайте ребенка, что изображено на картинке.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noProof/>
          <w:color w:val="545454"/>
          <w:sz w:val="24"/>
          <w:szCs w:val="24"/>
          <w:lang w:eastAsia="ru-RU"/>
        </w:rPr>
        <w:drawing>
          <wp:inline distT="0" distB="0" distL="0" distR="0" wp14:anchorId="14909B60" wp14:editId="0AA58114">
            <wp:extent cx="2219325" cy="3333750"/>
            <wp:effectExtent l="0" t="0" r="9525" b="0"/>
            <wp:docPr id="4" name="Рисунок 4" descr="http://razvi-tie.ru/wp-content/uploads/2015/04/POLOV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-tie.ru/wp-content/uploads/2015/04/POLOVIN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Мозаика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Мозаика развивает мелкую моторику пальцев, закрепляет умение различать называемые цвета, тренирует усидчивость, развивает фантазию. Есть </w:t>
      </w: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lastRenderedPageBreak/>
        <w:t>мозаики для самых маленьких, они предназначены для двухлетних малышей. В такой мозаике фишки крупные, крепления легко соединяются между собой.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noProof/>
          <w:color w:val="57006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FE194B6" wp14:editId="5C12C72F">
            <wp:extent cx="2857500" cy="2676525"/>
            <wp:effectExtent l="0" t="0" r="0" b="9525"/>
            <wp:docPr id="5" name="Рисунок 5" descr="mozai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zai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b/>
          <w:bCs/>
          <w:i/>
          <w:iCs/>
          <w:color w:val="545454"/>
          <w:sz w:val="24"/>
          <w:szCs w:val="24"/>
          <w:bdr w:val="none" w:sz="0" w:space="0" w:color="auto" w:frame="1"/>
          <w:lang w:eastAsia="ru-RU"/>
        </w:rPr>
        <w:t>Бусины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  <w:t>Если у вас дома есть старые ненужные бусы и шнурок, то предложите ребенку сделать бусы и нанизывать бусины. Покажите, как надо это делать. Вместо бусин можно использовать также крупные пуговицы или приобрести в магазине специальный набор бусин для детей.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noProof/>
          <w:color w:val="57006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554EF05" wp14:editId="06628EC0">
            <wp:extent cx="2857500" cy="1790700"/>
            <wp:effectExtent l="0" t="0" r="0" b="0"/>
            <wp:docPr id="6" name="Рисунок 6" descr="busin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sin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545454"/>
          <w:sz w:val="24"/>
          <w:szCs w:val="24"/>
          <w:lang w:eastAsia="ru-RU"/>
        </w:rPr>
        <w:t>Занятие с бусами отлично развивает координацию движений рук, мелкую моторику и умение сосредотачиваться.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Шнуровка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Многообразие развивающих шнуровок для малышей поражает. Найти можно на любой вкус и цвет – это и книжки-шнуровки, всевозможные пуговицы, бусины которые надо нанизывать на шнурок. Шнуровки бывают бумажные, из дерева, резины или пластика. Это могут быть всевозможные предметы с дырочками в виде фрукта, животного, домика или еще кого-нибудь.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noProof/>
          <w:color w:val="57006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E36D6F8" wp14:editId="58E1AAEE">
            <wp:extent cx="2857500" cy="2209800"/>
            <wp:effectExtent l="0" t="0" r="0" b="0"/>
            <wp:docPr id="7" name="Рисунок 7" descr="shnurovk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nurovk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Выбирая шнуровку, учитывайте возраст ребенка. Игры со шнуровками развивают мелкую моторику и координацию рук, осваивают навыки шнурования.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Тематическое лото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Лото – это не только познавательная игра, развивающая память, внимание и эрудицию, но и интересное занятие, которое понравится малышу. В лото можно играть всей семьей, карточек обычно в нем не меньше четырех, а можно вдвоем с мамой.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Чаще всего лото объединено одной тематикой: домашние животные, насекомые, транспорт, геометрические фигуры и другие. Игра состоит из карточек и фишек. Кто быстрее закроет все рисунки на карточках фишками, тот и выиграл. Выбирайте лото с небольшим количеством карточек, иначе не сможете доиграть до конца, ребенку просто надоест длинная игра.</w:t>
      </w:r>
    </w:p>
    <w:p w:rsidR="00B13824" w:rsidRPr="00B13824" w:rsidRDefault="00B13824" w:rsidP="00B1382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B13824">
        <w:rPr>
          <w:rFonts w:ascii="Georgia" w:eastAsia="Times New Roman" w:hAnsi="Georgia" w:cs="Times New Roman"/>
          <w:i/>
          <w:iCs/>
          <w:noProof/>
          <w:color w:val="57006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2B9B92A" wp14:editId="0A01779F">
            <wp:extent cx="4762500" cy="3048000"/>
            <wp:effectExtent l="0" t="0" r="0" b="0"/>
            <wp:docPr id="8" name="Рисунок 8" descr="http://razvi-tie.ru/wp-content/uploads/2015/04/lott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vi-tie.ru/wp-content/uploads/2015/04/lott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15" w:rsidRDefault="00DA4C15"/>
    <w:sectPr w:rsidR="00DA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24"/>
    <w:rsid w:val="00B13824"/>
    <w:rsid w:val="00D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azvi-tie.ru/wp-content/uploads/2015/04/businy.jpg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razvi-tie.ru/wp-content/uploads/2015/04/lotto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dou.yarono.ru/kolokol/wp-content/uploads/2018/01/20180117_131338.jpg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razvi-tie.ru/wp-content/uploads/2015/04/mozaika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razvi-tie.ru/wp-content/uploads/2015/04/shnurov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2018-01-30T08:37:00Z</dcterms:created>
  <dcterms:modified xsi:type="dcterms:W3CDTF">2018-01-30T08:38:00Z</dcterms:modified>
</cp:coreProperties>
</file>