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ED" w:rsidRPr="00B60FD4" w:rsidRDefault="00BC22ED" w:rsidP="00921A12">
      <w:pPr>
        <w:pStyle w:val="a3"/>
        <w:spacing w:line="360" w:lineRule="auto"/>
        <w:rPr>
          <w:rFonts w:ascii="Times New Roman" w:hAnsi="Times New Roman" w:cs="Times New Roman"/>
          <w:sz w:val="28"/>
          <w:szCs w:val="28"/>
        </w:rPr>
      </w:pPr>
    </w:p>
    <w:p w:rsidR="002805CE" w:rsidRDefault="002805CE" w:rsidP="00921A12">
      <w:pPr>
        <w:pStyle w:val="a3"/>
        <w:spacing w:line="360" w:lineRule="auto"/>
        <w:jc w:val="center"/>
        <w:rPr>
          <w:rFonts w:ascii="Times New Roman" w:hAnsi="Times New Roman" w:cs="Times New Roman"/>
          <w:b/>
          <w:sz w:val="28"/>
          <w:szCs w:val="28"/>
        </w:rPr>
      </w:pPr>
    </w:p>
    <w:p w:rsidR="002805CE" w:rsidRDefault="002805CE" w:rsidP="00921A12">
      <w:pPr>
        <w:pStyle w:val="a3"/>
        <w:spacing w:line="360" w:lineRule="auto"/>
        <w:jc w:val="center"/>
        <w:rPr>
          <w:rFonts w:ascii="Times New Roman" w:hAnsi="Times New Roman" w:cs="Times New Roman"/>
          <w:b/>
          <w:sz w:val="28"/>
          <w:szCs w:val="28"/>
        </w:rPr>
      </w:pPr>
    </w:p>
    <w:p w:rsidR="002805CE" w:rsidRDefault="002805CE" w:rsidP="00921A12">
      <w:pPr>
        <w:pStyle w:val="a3"/>
        <w:spacing w:line="360" w:lineRule="auto"/>
        <w:jc w:val="center"/>
        <w:rPr>
          <w:rFonts w:ascii="Times New Roman" w:hAnsi="Times New Roman" w:cs="Times New Roman"/>
          <w:b/>
          <w:sz w:val="28"/>
          <w:szCs w:val="28"/>
        </w:rPr>
      </w:pPr>
    </w:p>
    <w:p w:rsidR="002805CE" w:rsidRDefault="002805CE" w:rsidP="00921A12">
      <w:pPr>
        <w:pStyle w:val="a3"/>
        <w:spacing w:line="360" w:lineRule="auto"/>
        <w:jc w:val="center"/>
        <w:rPr>
          <w:rFonts w:ascii="Times New Roman" w:hAnsi="Times New Roman" w:cs="Times New Roman"/>
          <w:b/>
          <w:sz w:val="28"/>
          <w:szCs w:val="28"/>
        </w:rPr>
      </w:pPr>
    </w:p>
    <w:p w:rsidR="002805CE" w:rsidRDefault="002805CE" w:rsidP="00921A12">
      <w:pPr>
        <w:pStyle w:val="a3"/>
        <w:spacing w:line="360" w:lineRule="auto"/>
        <w:jc w:val="center"/>
        <w:rPr>
          <w:rFonts w:ascii="Times New Roman" w:hAnsi="Times New Roman" w:cs="Times New Roman"/>
          <w:b/>
          <w:sz w:val="28"/>
          <w:szCs w:val="28"/>
        </w:rPr>
      </w:pPr>
    </w:p>
    <w:p w:rsidR="002805CE" w:rsidRDefault="002805CE" w:rsidP="00921A12">
      <w:pPr>
        <w:pStyle w:val="a3"/>
        <w:spacing w:line="360" w:lineRule="auto"/>
        <w:jc w:val="center"/>
        <w:rPr>
          <w:rFonts w:ascii="Times New Roman" w:hAnsi="Times New Roman" w:cs="Times New Roman"/>
          <w:b/>
          <w:sz w:val="28"/>
          <w:szCs w:val="28"/>
        </w:rPr>
      </w:pPr>
    </w:p>
    <w:p w:rsidR="006D2613" w:rsidRPr="002805CE" w:rsidRDefault="000B5BE4" w:rsidP="00921A12">
      <w:pPr>
        <w:pStyle w:val="a3"/>
        <w:spacing w:line="360" w:lineRule="auto"/>
        <w:jc w:val="center"/>
        <w:rPr>
          <w:rFonts w:ascii="Times New Roman" w:hAnsi="Times New Roman" w:cs="Times New Roman"/>
          <w:b/>
          <w:sz w:val="36"/>
          <w:szCs w:val="36"/>
        </w:rPr>
      </w:pPr>
      <w:r>
        <w:rPr>
          <w:rFonts w:ascii="Times New Roman" w:hAnsi="Times New Roman" w:cs="Times New Roman"/>
          <w:b/>
          <w:sz w:val="36"/>
          <w:szCs w:val="36"/>
        </w:rPr>
        <w:t>«</w:t>
      </w:r>
      <w:r w:rsidR="00AF574F" w:rsidRPr="002805CE">
        <w:rPr>
          <w:rFonts w:ascii="Times New Roman" w:hAnsi="Times New Roman" w:cs="Times New Roman"/>
          <w:b/>
          <w:sz w:val="36"/>
          <w:szCs w:val="36"/>
        </w:rPr>
        <w:t>О</w:t>
      </w:r>
      <w:r w:rsidR="00EC21E5" w:rsidRPr="002805CE">
        <w:rPr>
          <w:rFonts w:ascii="Times New Roman" w:hAnsi="Times New Roman" w:cs="Times New Roman"/>
          <w:b/>
          <w:sz w:val="36"/>
          <w:szCs w:val="36"/>
        </w:rPr>
        <w:t xml:space="preserve">рганизации </w:t>
      </w:r>
      <w:r w:rsidR="00AF574F" w:rsidRPr="002805CE">
        <w:rPr>
          <w:rFonts w:ascii="Times New Roman" w:hAnsi="Times New Roman" w:cs="Times New Roman"/>
          <w:b/>
          <w:sz w:val="36"/>
          <w:szCs w:val="36"/>
        </w:rPr>
        <w:t xml:space="preserve">игровой </w:t>
      </w:r>
      <w:r w:rsidR="00EC21E5" w:rsidRPr="002805CE">
        <w:rPr>
          <w:rFonts w:ascii="Times New Roman" w:hAnsi="Times New Roman" w:cs="Times New Roman"/>
          <w:b/>
          <w:sz w:val="36"/>
          <w:szCs w:val="36"/>
        </w:rPr>
        <w:t>деятельности</w:t>
      </w:r>
      <w:r w:rsidR="00AF574F" w:rsidRPr="002805CE">
        <w:rPr>
          <w:rFonts w:ascii="Times New Roman" w:hAnsi="Times New Roman" w:cs="Times New Roman"/>
          <w:b/>
          <w:sz w:val="36"/>
          <w:szCs w:val="36"/>
        </w:rPr>
        <w:t xml:space="preserve"> детей</w:t>
      </w:r>
      <w:r w:rsidR="00EC21E5" w:rsidRPr="002805CE">
        <w:rPr>
          <w:rFonts w:ascii="Times New Roman" w:hAnsi="Times New Roman" w:cs="Times New Roman"/>
          <w:b/>
          <w:sz w:val="36"/>
          <w:szCs w:val="36"/>
        </w:rPr>
        <w:t xml:space="preserve"> в соответствии с </w:t>
      </w:r>
      <w:r w:rsidR="00AF574F" w:rsidRPr="002805CE">
        <w:rPr>
          <w:rFonts w:ascii="Times New Roman" w:hAnsi="Times New Roman" w:cs="Times New Roman"/>
          <w:b/>
          <w:sz w:val="36"/>
          <w:szCs w:val="36"/>
        </w:rPr>
        <w:t>требованиями стандарта дошкольного образования</w:t>
      </w:r>
      <w:r>
        <w:rPr>
          <w:rFonts w:ascii="Times New Roman" w:hAnsi="Times New Roman" w:cs="Times New Roman"/>
          <w:b/>
          <w:sz w:val="36"/>
          <w:szCs w:val="36"/>
        </w:rPr>
        <w:t>»</w:t>
      </w:r>
      <w:r w:rsidR="00AF574F" w:rsidRPr="002805CE">
        <w:rPr>
          <w:rFonts w:ascii="Times New Roman" w:hAnsi="Times New Roman" w:cs="Times New Roman"/>
          <w:b/>
          <w:sz w:val="36"/>
          <w:szCs w:val="36"/>
        </w:rPr>
        <w:t>.</w:t>
      </w:r>
    </w:p>
    <w:p w:rsidR="00715BD7" w:rsidRDefault="00715BD7" w:rsidP="00BC22ED">
      <w:pPr>
        <w:pStyle w:val="a3"/>
        <w:spacing w:line="360" w:lineRule="auto"/>
        <w:ind w:firstLine="708"/>
        <w:rPr>
          <w:rFonts w:ascii="Times New Roman" w:eastAsia="Times New Roman" w:hAnsi="Times New Roman" w:cs="Times New Roman"/>
          <w:sz w:val="28"/>
          <w:szCs w:val="28"/>
          <w:lang w:eastAsia="ru-RU"/>
        </w:rPr>
      </w:pPr>
    </w:p>
    <w:p w:rsidR="002805CE" w:rsidRDefault="002805CE" w:rsidP="00680AAE">
      <w:pPr>
        <w:pStyle w:val="a3"/>
        <w:spacing w:line="360" w:lineRule="auto"/>
        <w:ind w:firstLine="708"/>
        <w:jc w:val="both"/>
        <w:rPr>
          <w:rFonts w:ascii="Times New Roman" w:eastAsia="Times New Roman" w:hAnsi="Times New Roman" w:cs="Times New Roman"/>
          <w:sz w:val="28"/>
          <w:szCs w:val="28"/>
          <w:lang w:eastAsia="ru-RU"/>
        </w:rPr>
      </w:pPr>
    </w:p>
    <w:p w:rsidR="002805CE" w:rsidRDefault="002805CE" w:rsidP="00680AAE">
      <w:pPr>
        <w:pStyle w:val="a3"/>
        <w:spacing w:line="360" w:lineRule="auto"/>
        <w:ind w:firstLine="708"/>
        <w:jc w:val="both"/>
        <w:rPr>
          <w:rFonts w:ascii="Times New Roman" w:eastAsia="Times New Roman" w:hAnsi="Times New Roman" w:cs="Times New Roman"/>
          <w:sz w:val="28"/>
          <w:szCs w:val="28"/>
          <w:lang w:eastAsia="ru-RU"/>
        </w:rPr>
      </w:pPr>
    </w:p>
    <w:p w:rsidR="002805CE" w:rsidRDefault="002805CE" w:rsidP="00680AAE">
      <w:pPr>
        <w:pStyle w:val="a3"/>
        <w:spacing w:line="360" w:lineRule="auto"/>
        <w:ind w:firstLine="708"/>
        <w:jc w:val="both"/>
        <w:rPr>
          <w:rFonts w:ascii="Times New Roman" w:eastAsia="Times New Roman" w:hAnsi="Times New Roman" w:cs="Times New Roman"/>
          <w:sz w:val="28"/>
          <w:szCs w:val="28"/>
          <w:lang w:eastAsia="ru-RU"/>
        </w:rPr>
      </w:pPr>
    </w:p>
    <w:p w:rsidR="000B5BE4" w:rsidRDefault="000B5BE4" w:rsidP="000B5BE4">
      <w:pPr>
        <w:pStyle w:val="a3"/>
        <w:spacing w:line="360" w:lineRule="auto"/>
        <w:jc w:val="right"/>
        <w:rPr>
          <w:rFonts w:ascii="Times New Roman" w:eastAsia="Times New Roman" w:hAnsi="Times New Roman" w:cs="Times New Roman"/>
          <w:sz w:val="28"/>
          <w:szCs w:val="28"/>
          <w:lang w:eastAsia="ru-RU"/>
        </w:rPr>
      </w:pPr>
    </w:p>
    <w:p w:rsidR="000B5BE4" w:rsidRDefault="000B5BE4" w:rsidP="000B5BE4">
      <w:pPr>
        <w:pStyle w:val="a3"/>
        <w:spacing w:line="360" w:lineRule="auto"/>
        <w:jc w:val="right"/>
        <w:rPr>
          <w:rFonts w:ascii="Times New Roman" w:eastAsia="Times New Roman" w:hAnsi="Times New Roman" w:cs="Times New Roman"/>
          <w:sz w:val="28"/>
          <w:szCs w:val="28"/>
          <w:lang w:eastAsia="ru-RU"/>
        </w:rPr>
      </w:pPr>
    </w:p>
    <w:p w:rsidR="000B5BE4" w:rsidRDefault="000B5BE4" w:rsidP="000B5BE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5BE4">
        <w:rPr>
          <w:rFonts w:ascii="Times New Roman" w:eastAsia="Times New Roman" w:hAnsi="Times New Roman" w:cs="Times New Roman"/>
          <w:b/>
          <w:sz w:val="28"/>
          <w:szCs w:val="28"/>
          <w:lang w:eastAsia="ru-RU"/>
        </w:rPr>
        <w:t>Выполнила: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Двужилова</w:t>
      </w:r>
      <w:proofErr w:type="spellEnd"/>
      <w:r>
        <w:rPr>
          <w:rFonts w:ascii="Times New Roman" w:eastAsia="Times New Roman" w:hAnsi="Times New Roman" w:cs="Times New Roman"/>
          <w:sz w:val="28"/>
          <w:szCs w:val="28"/>
          <w:lang w:eastAsia="ru-RU"/>
        </w:rPr>
        <w:t xml:space="preserve"> Е.В.воспитатель </w:t>
      </w:r>
    </w:p>
    <w:p w:rsidR="000B5BE4" w:rsidRDefault="000B5BE4" w:rsidP="000B5BE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МДОУ « Детский сад №5с.Хохлово </w:t>
      </w:r>
    </w:p>
    <w:p w:rsidR="000B5BE4" w:rsidRDefault="000B5BE4" w:rsidP="000B5BE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Белгородского района»</w:t>
      </w:r>
    </w:p>
    <w:p w:rsidR="002805CE" w:rsidRDefault="002805CE"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0B5BE4" w:rsidP="000B5BE4">
      <w:pPr>
        <w:pStyle w:val="a3"/>
        <w:spacing w:line="360" w:lineRule="auto"/>
        <w:ind w:firstLine="708"/>
        <w:jc w:val="center"/>
        <w:rPr>
          <w:rFonts w:ascii="Times New Roman" w:eastAsia="Times New Roman" w:hAnsi="Times New Roman" w:cs="Times New Roman"/>
          <w:sz w:val="28"/>
          <w:szCs w:val="28"/>
          <w:lang w:eastAsia="ru-RU"/>
        </w:rPr>
      </w:pPr>
    </w:p>
    <w:p w:rsidR="000B5BE4" w:rsidRDefault="002831B3" w:rsidP="000B5BE4">
      <w:pPr>
        <w:pStyle w:val="a3"/>
        <w:spacing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Хохлово</w:t>
      </w:r>
      <w:r w:rsidR="000B5BE4" w:rsidRPr="000B5BE4">
        <w:rPr>
          <w:rFonts w:ascii="Times New Roman" w:eastAsia="Times New Roman" w:hAnsi="Times New Roman" w:cs="Times New Roman"/>
          <w:b/>
          <w:sz w:val="28"/>
          <w:szCs w:val="28"/>
          <w:lang w:eastAsia="ru-RU"/>
        </w:rPr>
        <w:t xml:space="preserve"> 2016г.</w:t>
      </w:r>
    </w:p>
    <w:p w:rsidR="006D2613" w:rsidRPr="000B5BE4" w:rsidRDefault="002805CE" w:rsidP="000B5BE4">
      <w:pPr>
        <w:pStyle w:val="a3"/>
        <w:spacing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6D2613" w:rsidRPr="00680AAE">
        <w:rPr>
          <w:rFonts w:ascii="Times New Roman" w:eastAsia="Times New Roman" w:hAnsi="Times New Roman" w:cs="Times New Roman"/>
          <w:sz w:val="28"/>
          <w:szCs w:val="28"/>
          <w:lang w:eastAsia="ru-RU"/>
        </w:rPr>
        <w:t>В самых разных системах обучения</w:t>
      </w:r>
      <w:r w:rsidR="002B0E5A">
        <w:rPr>
          <w:rFonts w:ascii="Times New Roman" w:eastAsia="Times New Roman" w:hAnsi="Times New Roman" w:cs="Times New Roman"/>
          <w:sz w:val="28"/>
          <w:szCs w:val="28"/>
          <w:lang w:eastAsia="ru-RU"/>
        </w:rPr>
        <w:t>,</w:t>
      </w:r>
      <w:r w:rsidR="006D2613" w:rsidRPr="00680AAE">
        <w:rPr>
          <w:rFonts w:ascii="Times New Roman" w:eastAsia="Times New Roman" w:hAnsi="Times New Roman" w:cs="Times New Roman"/>
          <w:sz w:val="28"/>
          <w:szCs w:val="28"/>
          <w:lang w:eastAsia="ru-RU"/>
        </w:rPr>
        <w:t xml:space="preserve">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 </w:t>
      </w:r>
    </w:p>
    <w:p w:rsidR="00A16AA2" w:rsidRPr="00680AAE" w:rsidRDefault="006D2613"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      С введением 1 сентября 2013г. нового Закона «Об образовании в Российской Федерации</w:t>
      </w:r>
      <w:r w:rsidR="00237273" w:rsidRPr="00680AAE">
        <w:rPr>
          <w:rFonts w:ascii="Times New Roman" w:eastAsia="Times New Roman" w:hAnsi="Times New Roman" w:cs="Times New Roman"/>
          <w:sz w:val="28"/>
          <w:szCs w:val="28"/>
          <w:lang w:eastAsia="ru-RU"/>
        </w:rPr>
        <w:t>», Ф</w:t>
      </w:r>
      <w:r w:rsidR="00933553" w:rsidRPr="00680AAE">
        <w:rPr>
          <w:rFonts w:ascii="Times New Roman" w:eastAsia="Times New Roman" w:hAnsi="Times New Roman" w:cs="Times New Roman"/>
          <w:sz w:val="28"/>
          <w:szCs w:val="28"/>
          <w:lang w:eastAsia="ru-RU"/>
        </w:rPr>
        <w:t>ГОС ДО</w:t>
      </w:r>
      <w:r w:rsidRPr="00680AAE">
        <w:rPr>
          <w:rFonts w:ascii="Times New Roman" w:eastAsia="Times New Roman" w:hAnsi="Times New Roman" w:cs="Times New Roman"/>
          <w:sz w:val="28"/>
          <w:szCs w:val="28"/>
          <w:lang w:eastAsia="ru-RU"/>
        </w:rPr>
        <w:t xml:space="preserve">, </w:t>
      </w:r>
      <w:r w:rsidR="00A16AA2" w:rsidRPr="00680AAE">
        <w:rPr>
          <w:rFonts w:ascii="Times New Roman" w:hAnsi="Times New Roman" w:cs="Times New Roman"/>
          <w:sz w:val="28"/>
          <w:szCs w:val="28"/>
        </w:rPr>
        <w:t xml:space="preserve"> утвержденный приказом </w:t>
      </w:r>
      <w:proofErr w:type="spellStart"/>
      <w:r w:rsidR="00A16AA2" w:rsidRPr="00680AAE">
        <w:rPr>
          <w:rFonts w:ascii="Times New Roman" w:hAnsi="Times New Roman" w:cs="Times New Roman"/>
          <w:sz w:val="28"/>
          <w:szCs w:val="28"/>
        </w:rPr>
        <w:t>Минобрнауки</w:t>
      </w:r>
      <w:proofErr w:type="spellEnd"/>
      <w:r w:rsidR="00A16AA2" w:rsidRPr="00680AAE">
        <w:rPr>
          <w:rFonts w:ascii="Times New Roman" w:hAnsi="Times New Roman" w:cs="Times New Roman"/>
          <w:sz w:val="28"/>
          <w:szCs w:val="28"/>
        </w:rPr>
        <w:t xml:space="preserve"> РФ от 17.10.2013 г. №1155, </w:t>
      </w:r>
      <w:r w:rsidR="00933553" w:rsidRPr="00680AAE">
        <w:rPr>
          <w:rFonts w:ascii="Times New Roman" w:eastAsia="Times New Roman" w:hAnsi="Times New Roman" w:cs="Times New Roman"/>
          <w:sz w:val="28"/>
          <w:szCs w:val="28"/>
          <w:lang w:eastAsia="ru-RU"/>
        </w:rPr>
        <w:t xml:space="preserve">введенного </w:t>
      </w:r>
      <w:r w:rsidRPr="00680AAE">
        <w:rPr>
          <w:rFonts w:ascii="Times New Roman" w:eastAsia="Times New Roman" w:hAnsi="Times New Roman" w:cs="Times New Roman"/>
          <w:sz w:val="28"/>
          <w:szCs w:val="28"/>
          <w:lang w:eastAsia="ru-RU"/>
        </w:rPr>
        <w:t xml:space="preserve">в действие </w:t>
      </w:r>
      <w:r w:rsidR="00933553" w:rsidRPr="00680AAE">
        <w:rPr>
          <w:rFonts w:ascii="Times New Roman" w:eastAsia="Times New Roman" w:hAnsi="Times New Roman" w:cs="Times New Roman"/>
          <w:sz w:val="28"/>
          <w:szCs w:val="28"/>
          <w:lang w:eastAsia="ru-RU"/>
        </w:rPr>
        <w:t>с</w:t>
      </w:r>
      <w:r w:rsidR="00933553" w:rsidRPr="00680AAE">
        <w:rPr>
          <w:rFonts w:ascii="Times New Roman" w:hAnsi="Times New Roman" w:cs="Times New Roman"/>
          <w:sz w:val="28"/>
          <w:szCs w:val="28"/>
        </w:rPr>
        <w:t xml:space="preserve"> 1 января 2014 г</w:t>
      </w:r>
      <w:r w:rsidR="00A16AA2" w:rsidRPr="00680AAE">
        <w:rPr>
          <w:rFonts w:ascii="Times New Roman" w:hAnsi="Times New Roman" w:cs="Times New Roman"/>
          <w:sz w:val="28"/>
          <w:szCs w:val="28"/>
        </w:rPr>
        <w:t>.</w:t>
      </w:r>
      <w:r w:rsidR="00933553" w:rsidRPr="00680AAE">
        <w:rPr>
          <w:rFonts w:ascii="Times New Roman" w:eastAsia="Times New Roman" w:hAnsi="Times New Roman" w:cs="Times New Roman"/>
          <w:sz w:val="28"/>
          <w:szCs w:val="28"/>
          <w:lang w:eastAsia="ru-RU"/>
        </w:rPr>
        <w:t xml:space="preserve"> </w:t>
      </w:r>
      <w:r w:rsidR="00A16AA2" w:rsidRPr="00680AAE">
        <w:rPr>
          <w:rFonts w:ascii="Times New Roman" w:eastAsia="Times New Roman" w:hAnsi="Times New Roman" w:cs="Times New Roman"/>
          <w:sz w:val="28"/>
          <w:szCs w:val="28"/>
          <w:lang w:eastAsia="ru-RU"/>
        </w:rPr>
        <w:t xml:space="preserve">определены  новые цели </w:t>
      </w:r>
      <w:r w:rsidRPr="00680AAE">
        <w:rPr>
          <w:rFonts w:ascii="Times New Roman" w:eastAsia="Times New Roman" w:hAnsi="Times New Roman" w:cs="Times New Roman"/>
          <w:sz w:val="28"/>
          <w:szCs w:val="28"/>
          <w:lang w:eastAsia="ru-RU"/>
        </w:rPr>
        <w:t xml:space="preserve"> образования, предусматривающих достижение не только предметных, но и личностных результатов, ценность игры ещё больше возрастает. </w:t>
      </w:r>
    </w:p>
    <w:p w:rsidR="00A16AA2" w:rsidRPr="00680AAE" w:rsidRDefault="00A16AA2" w:rsidP="00680AAE">
      <w:pPr>
        <w:pStyle w:val="a3"/>
        <w:spacing w:line="360" w:lineRule="auto"/>
        <w:ind w:firstLine="708"/>
        <w:jc w:val="both"/>
        <w:rPr>
          <w:rFonts w:ascii="Times New Roman" w:hAnsi="Times New Roman" w:cs="Times New Roman"/>
          <w:sz w:val="28"/>
          <w:szCs w:val="28"/>
        </w:rPr>
      </w:pPr>
      <w:r w:rsidRPr="00680AAE">
        <w:rPr>
          <w:rFonts w:ascii="Times New Roman" w:hAnsi="Times New Roman" w:cs="Times New Roman"/>
          <w:sz w:val="28"/>
          <w:szCs w:val="28"/>
        </w:rPr>
        <w:t xml:space="preserve">    Игра является сквозным механизмом развития ребёнка (пункт 2.7. ФГОС ДО), посредством которой реализуются содержание пяти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A16AA2" w:rsidRPr="00680AAE" w:rsidRDefault="00A16AA2" w:rsidP="00680AAE">
      <w:pPr>
        <w:pStyle w:val="a3"/>
        <w:spacing w:line="360" w:lineRule="auto"/>
        <w:ind w:firstLine="708"/>
        <w:jc w:val="both"/>
        <w:rPr>
          <w:rFonts w:ascii="Times New Roman" w:hAnsi="Times New Roman" w:cs="Times New Roman"/>
          <w:sz w:val="28"/>
          <w:szCs w:val="28"/>
          <w:lang w:eastAsia="ru-RU"/>
        </w:rPr>
      </w:pPr>
      <w:r w:rsidRPr="00680AAE">
        <w:rPr>
          <w:rFonts w:ascii="Times New Roman" w:hAnsi="Times New Roman" w:cs="Times New Roman"/>
          <w:sz w:val="28"/>
          <w:szCs w:val="28"/>
          <w:lang w:eastAsia="ru-RU"/>
        </w:rPr>
        <w:t xml:space="preserve"> </w:t>
      </w:r>
      <w:r w:rsidRPr="00680AAE">
        <w:rPr>
          <w:rFonts w:ascii="Times New Roman" w:hAnsi="Times New Roman" w:cs="Times New Roman"/>
          <w:bCs/>
          <w:sz w:val="28"/>
          <w:szCs w:val="28"/>
          <w:lang w:eastAsia="ru-RU"/>
        </w:rPr>
        <w:t xml:space="preserve">Игра является основным видом деятельности детей, а так же формой организации детской деятельности. </w:t>
      </w:r>
      <w:r w:rsidRPr="00680AAE">
        <w:rPr>
          <w:rFonts w:ascii="Times New Roman" w:hAnsi="Times New Roman" w:cs="Times New Roman"/>
          <w:sz w:val="28"/>
          <w:szCs w:val="28"/>
          <w:lang w:eastAsia="ru-RU"/>
        </w:rPr>
        <w:t>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w:t>
      </w:r>
    </w:p>
    <w:p w:rsidR="00794C7A" w:rsidRPr="00680AAE" w:rsidRDefault="00794C7A" w:rsidP="00680AAE">
      <w:pPr>
        <w:pStyle w:val="a3"/>
        <w:spacing w:line="360" w:lineRule="auto"/>
        <w:ind w:firstLine="708"/>
        <w:jc w:val="both"/>
        <w:rPr>
          <w:rFonts w:ascii="Times New Roman" w:hAnsi="Times New Roman" w:cs="Times New Roman"/>
          <w:sz w:val="28"/>
          <w:szCs w:val="28"/>
        </w:rPr>
      </w:pPr>
      <w:r w:rsidRPr="00680AAE">
        <w:rPr>
          <w:rFonts w:ascii="Times New Roman" w:eastAsia="Times New Roman" w:hAnsi="Times New Roman" w:cs="Times New Roman"/>
          <w:sz w:val="28"/>
          <w:szCs w:val="28"/>
          <w:lang w:eastAsia="ru-RU"/>
        </w:rPr>
        <w:t>В пункте 2.7. ФГОС ДО определены особенности развития игровой деятельности ребенка:</w:t>
      </w:r>
    </w:p>
    <w:p w:rsidR="00794C7A" w:rsidRPr="00680AAE" w:rsidRDefault="00794C7A"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 в </w:t>
      </w:r>
      <w:r w:rsidRPr="00680AAE">
        <w:rPr>
          <w:rFonts w:ascii="Times New Roman" w:eastAsia="Times New Roman" w:hAnsi="Times New Roman" w:cs="Times New Roman"/>
          <w:bCs/>
          <w:sz w:val="28"/>
          <w:szCs w:val="28"/>
          <w:lang w:eastAsia="ru-RU"/>
        </w:rPr>
        <w:t>младенческом возрасте</w:t>
      </w:r>
      <w:r w:rsidRPr="00680AAE">
        <w:rPr>
          <w:rFonts w:ascii="Times New Roman" w:eastAsia="Times New Roman" w:hAnsi="Times New Roman" w:cs="Times New Roman"/>
          <w:sz w:val="28"/>
          <w:szCs w:val="28"/>
          <w:lang w:eastAsia="ru-RU"/>
        </w:rPr>
        <w:t xml:space="preserve"> (2 месяца - 1 год) непосредственное эмоциональное общение с взрослым, манипулирование с предметами…;</w:t>
      </w:r>
    </w:p>
    <w:p w:rsidR="00794C7A" w:rsidRPr="00680AAE" w:rsidRDefault="00794C7A"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 в </w:t>
      </w:r>
      <w:r w:rsidRPr="00680AAE">
        <w:rPr>
          <w:rFonts w:ascii="Times New Roman" w:eastAsia="Times New Roman" w:hAnsi="Times New Roman" w:cs="Times New Roman"/>
          <w:bCs/>
          <w:sz w:val="28"/>
          <w:szCs w:val="28"/>
          <w:lang w:eastAsia="ru-RU"/>
        </w:rPr>
        <w:t>раннем возрасте</w:t>
      </w:r>
      <w:r w:rsidRPr="00680AAE">
        <w:rPr>
          <w:rFonts w:ascii="Times New Roman" w:eastAsia="Times New Roman" w:hAnsi="Times New Roman" w:cs="Times New Roman"/>
          <w:sz w:val="28"/>
          <w:szCs w:val="28"/>
          <w:lang w:eastAsia="ru-RU"/>
        </w:rPr>
        <w:t xml:space="preserve"> (1 год - 3 года) -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921A12" w:rsidRPr="00680AAE" w:rsidRDefault="00794C7A"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 для детей </w:t>
      </w:r>
      <w:r w:rsidRPr="00680AAE">
        <w:rPr>
          <w:rFonts w:ascii="Times New Roman" w:eastAsia="Times New Roman" w:hAnsi="Times New Roman" w:cs="Times New Roman"/>
          <w:bCs/>
          <w:sz w:val="28"/>
          <w:szCs w:val="28"/>
          <w:lang w:eastAsia="ru-RU"/>
        </w:rPr>
        <w:t>дошкольного возраста</w:t>
      </w:r>
      <w:r w:rsidR="000B5BE4">
        <w:rPr>
          <w:rFonts w:ascii="Times New Roman" w:eastAsia="Times New Roman" w:hAnsi="Times New Roman" w:cs="Times New Roman"/>
          <w:sz w:val="28"/>
          <w:szCs w:val="28"/>
          <w:lang w:eastAsia="ru-RU"/>
        </w:rPr>
        <w:t xml:space="preserve"> (3 года -</w:t>
      </w:r>
      <w:r w:rsidRPr="00680AAE">
        <w:rPr>
          <w:rFonts w:ascii="Times New Roman" w:eastAsia="Times New Roman" w:hAnsi="Times New Roman" w:cs="Times New Roman"/>
          <w:sz w:val="28"/>
          <w:szCs w:val="28"/>
          <w:lang w:eastAsia="ru-RU"/>
        </w:rPr>
        <w:t xml:space="preserve">8 лет) </w:t>
      </w:r>
      <w:r w:rsidRPr="00680AAE">
        <w:rPr>
          <w:rFonts w:ascii="Times New Roman" w:eastAsia="Times New Roman" w:hAnsi="Times New Roman" w:cs="Times New Roman"/>
          <w:iCs/>
          <w:sz w:val="28"/>
          <w:szCs w:val="28"/>
          <w:lang w:eastAsia="ru-RU"/>
        </w:rPr>
        <w:t xml:space="preserve">- </w:t>
      </w:r>
      <w:r w:rsidRPr="00680AAE">
        <w:rPr>
          <w:rFonts w:ascii="Times New Roman" w:eastAsia="Times New Roman" w:hAnsi="Times New Roman" w:cs="Times New Roman"/>
          <w:sz w:val="28"/>
          <w:szCs w:val="28"/>
          <w:lang w:eastAsia="ru-RU"/>
        </w:rPr>
        <w:t xml:space="preserve">игровая деятельность, включая сюжетно-ролевую игру, игру с правилами и другие </w:t>
      </w:r>
      <w:r w:rsidRPr="00680AAE">
        <w:rPr>
          <w:rFonts w:ascii="Times New Roman" w:eastAsia="Times New Roman" w:hAnsi="Times New Roman" w:cs="Times New Roman"/>
          <w:sz w:val="28"/>
          <w:szCs w:val="28"/>
          <w:lang w:eastAsia="ru-RU"/>
        </w:rPr>
        <w:lastRenderedPageBreak/>
        <w:t>виды игры, коммуникативная (общение и взаимодействие со взрослыми и сверстниками).</w:t>
      </w:r>
    </w:p>
    <w:p w:rsidR="00921A12" w:rsidRPr="00680AAE" w:rsidRDefault="00EC21E5"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Игра – одна из ведущих видов деятельности ребенка в дошкольном детстве. </w:t>
      </w:r>
      <w:r w:rsidR="00921A12" w:rsidRPr="00680AAE">
        <w:rPr>
          <w:rFonts w:ascii="Times New Roman" w:eastAsia="Times New Roman" w:hAnsi="Times New Roman" w:cs="Times New Roman"/>
          <w:sz w:val="28"/>
          <w:szCs w:val="28"/>
          <w:lang w:eastAsia="ru-RU"/>
        </w:rPr>
        <w:t>Как правильно встроить ее в образовательный процесс с учетом требований ФГОС ДО и найти ей подобающие место? Какие следует для нее создать условия? Как определить хорошо или плохо играют дети?</w:t>
      </w:r>
    </w:p>
    <w:p w:rsidR="00921A12" w:rsidRPr="00680AAE" w:rsidRDefault="00921A12"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В последние годы появляется все больше работ, в которых подчеркивается принципиальная разница между игрой как педагогической формой и игрой как свободной самостоятельной деятельностью ребенка.</w:t>
      </w:r>
      <w:r w:rsidRPr="00680AAE">
        <w:t xml:space="preserve"> </w:t>
      </w:r>
      <w:r w:rsidRPr="00680AAE">
        <w:rPr>
          <w:rFonts w:ascii="Times New Roman" w:eastAsia="Times New Roman" w:hAnsi="Times New Roman" w:cs="Times New Roman"/>
          <w:sz w:val="28"/>
          <w:szCs w:val="28"/>
          <w:lang w:eastAsia="ru-RU"/>
        </w:rPr>
        <w:t>Но это различие все еще недостаточно осознается педагогами.</w:t>
      </w:r>
      <w:r w:rsidRPr="00680AAE">
        <w:t xml:space="preserve"> </w:t>
      </w:r>
      <w:r w:rsidRPr="00680AAE">
        <w:rPr>
          <w:rFonts w:ascii="Times New Roman" w:eastAsia="Times New Roman" w:hAnsi="Times New Roman" w:cs="Times New Roman"/>
          <w:sz w:val="28"/>
          <w:szCs w:val="28"/>
          <w:lang w:eastAsia="ru-RU"/>
        </w:rPr>
        <w:t>Опросы показывают ,что почти половина педагогов</w:t>
      </w:r>
      <w:r w:rsidR="00F95B40"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-«дошкольников» не понимают разницы между игрой как специфически детской деятельностью и игрой как образовательной формой. А из тех, кто согласен, что это совершенно разные ипостаси игры, достаточно тех ,кто убежден ,что ведущая роль в развитии ребенка принадлежит именно игре как  образовательной форме. А это означает, что игра будет использоваться ими исключительно как средство обучения и воспитания: организованная игра в таких условиях становится преобладающим видом деятельности, а время на подлинно ведущую деятельность</w:t>
      </w:r>
      <w:r w:rsidR="002B0E5A">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 самодеятельную игру- сокращается вплоть до полного исчезновения</w:t>
      </w:r>
      <w:r w:rsidR="00F95B40" w:rsidRPr="00680AAE">
        <w:rPr>
          <w:rFonts w:ascii="Times New Roman" w:eastAsia="Times New Roman" w:hAnsi="Times New Roman" w:cs="Times New Roman"/>
          <w:sz w:val="28"/>
          <w:szCs w:val="28"/>
          <w:lang w:eastAsia="ru-RU"/>
        </w:rPr>
        <w:t>. У</w:t>
      </w:r>
      <w:r w:rsidRPr="00680AAE">
        <w:rPr>
          <w:rFonts w:ascii="Times New Roman" w:eastAsia="Times New Roman" w:hAnsi="Times New Roman" w:cs="Times New Roman"/>
          <w:sz w:val="28"/>
          <w:szCs w:val="28"/>
          <w:lang w:eastAsia="ru-RU"/>
        </w:rPr>
        <w:t>страивая с ними те или иные игры, они могут не отметить, что дети самостоятельно не играют, потому что у них для этого нет ни времени, ни условий, а если  вдруг подобная игра и возникнет стихийно, то она тут же   в самых благих целях «обогащается» воспитателем какой-нибудь «полезной дидактической задачей</w:t>
      </w:r>
      <w:r w:rsidR="00EC159B"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 xml:space="preserve"> и тем самым уничтожается на корню. Наступает парадоксальная ситуация  </w:t>
      </w:r>
      <w:proofErr w:type="spellStart"/>
      <w:r w:rsidRPr="00680AAE">
        <w:rPr>
          <w:rFonts w:ascii="Times New Roman" w:eastAsia="Times New Roman" w:hAnsi="Times New Roman" w:cs="Times New Roman"/>
          <w:sz w:val="28"/>
          <w:szCs w:val="28"/>
          <w:lang w:eastAsia="ru-RU"/>
        </w:rPr>
        <w:t>депривации</w:t>
      </w:r>
      <w:proofErr w:type="spellEnd"/>
      <w:r w:rsidRPr="00680AAE">
        <w:rPr>
          <w:rFonts w:ascii="Times New Roman" w:eastAsia="Times New Roman" w:hAnsi="Times New Roman" w:cs="Times New Roman"/>
          <w:sz w:val="28"/>
          <w:szCs w:val="28"/>
          <w:lang w:eastAsia="ru-RU"/>
        </w:rPr>
        <w:t xml:space="preserve"> (угнетения)игры на фоне ее тотальной эксплуатации.</w:t>
      </w:r>
    </w:p>
    <w:p w:rsidR="00921A12" w:rsidRPr="00680AAE" w:rsidRDefault="00921A12"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Игры бывают разные: многие имеют обучающий либо тренинговый характер. Инициатива в таких играх принадлежит взрослому, даже в том случае, когда ребенок начинает играть в нее сам. Потому что изначально цели, способы и средства реализации данной игры принадл</w:t>
      </w:r>
      <w:r w:rsidR="00E635DC" w:rsidRPr="00680AAE">
        <w:rPr>
          <w:rFonts w:ascii="Times New Roman" w:eastAsia="Times New Roman" w:hAnsi="Times New Roman" w:cs="Times New Roman"/>
          <w:sz w:val="28"/>
          <w:szCs w:val="28"/>
          <w:lang w:eastAsia="ru-RU"/>
        </w:rPr>
        <w:t>е</w:t>
      </w:r>
      <w:r w:rsidRPr="00680AAE">
        <w:rPr>
          <w:rFonts w:ascii="Times New Roman" w:eastAsia="Times New Roman" w:hAnsi="Times New Roman" w:cs="Times New Roman"/>
          <w:sz w:val="28"/>
          <w:szCs w:val="28"/>
          <w:lang w:eastAsia="ru-RU"/>
        </w:rPr>
        <w:t>жат взрослому,</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 xml:space="preserve">а </w:t>
      </w:r>
      <w:r w:rsidRPr="00680AAE">
        <w:rPr>
          <w:rFonts w:ascii="Times New Roman" w:eastAsia="Times New Roman" w:hAnsi="Times New Roman" w:cs="Times New Roman"/>
          <w:sz w:val="28"/>
          <w:szCs w:val="28"/>
          <w:lang w:eastAsia="ru-RU"/>
        </w:rPr>
        <w:lastRenderedPageBreak/>
        <w:t>для ребенка такая игра выступает</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ситуацией обучения,</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которое,</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согласно общеизвестному положению</w:t>
      </w:r>
      <w:r w:rsidR="00E635DC" w:rsidRPr="00680AAE">
        <w:rPr>
          <w:rFonts w:ascii="Times New Roman" w:eastAsia="Times New Roman" w:hAnsi="Times New Roman" w:cs="Times New Roman"/>
          <w:sz w:val="28"/>
          <w:szCs w:val="28"/>
          <w:lang w:eastAsia="ru-RU"/>
        </w:rPr>
        <w:t xml:space="preserve"> </w:t>
      </w:r>
      <w:proofErr w:type="spellStart"/>
      <w:r w:rsidRPr="00680AAE">
        <w:rPr>
          <w:rFonts w:ascii="Times New Roman" w:eastAsia="Times New Roman" w:hAnsi="Times New Roman" w:cs="Times New Roman"/>
          <w:sz w:val="28"/>
          <w:szCs w:val="28"/>
          <w:lang w:eastAsia="ru-RU"/>
        </w:rPr>
        <w:t>Л.В.Выготского</w:t>
      </w:r>
      <w:proofErr w:type="spellEnd"/>
      <w:r w:rsidRPr="00680AAE">
        <w:rPr>
          <w:rFonts w:ascii="Times New Roman" w:eastAsia="Times New Roman" w:hAnsi="Times New Roman" w:cs="Times New Roman"/>
          <w:sz w:val="28"/>
          <w:szCs w:val="28"/>
          <w:lang w:eastAsia="ru-RU"/>
        </w:rPr>
        <w:t>,</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ведет за собой развитие.</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Не обеспечивает,</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а именно создает возможность развития,</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является его потенциальным стартом.</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Актуальным же стартом процессов развития-</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его движущей силой-</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выступала и выступает только самостоятельная деятельность субъекта. Поэтому только в самодеятельной</w:t>
      </w:r>
      <w:r w:rsidR="002B0E5A">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 идущей от инициативы самого ребенка-</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игре у него формируются необходимые для перехода на следующий этап возрастные новообразования и ряд соответствующих возрасту целевых ориентиров,</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прописанных</w:t>
      </w:r>
      <w:r w:rsidR="00E635D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в стандарте.</w:t>
      </w:r>
      <w:r w:rsidR="00E635DC" w:rsidRPr="00680AAE">
        <w:rPr>
          <w:rFonts w:ascii="Times New Roman" w:eastAsia="Times New Roman" w:hAnsi="Times New Roman" w:cs="Times New Roman"/>
          <w:sz w:val="28"/>
          <w:szCs w:val="28"/>
          <w:lang w:eastAsia="ru-RU"/>
        </w:rPr>
        <w:t xml:space="preserve"> Именно поэтому самодеятельная детская игра  и выступает ведущей деятельностью дошкольника, ведёт за собой его развитие.</w:t>
      </w:r>
    </w:p>
    <w:p w:rsidR="00921A12" w:rsidRPr="00680AAE" w:rsidRDefault="00E635DC"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Без умения самостоятельно строить и  изменять в соответствии с теми или иными условиями эту воображаемую ситуацию у ребенка не сформируется в полной мере внутренний план деятельности. Данную ситуацию как нельзя лучше характеризует метко</w:t>
      </w:r>
      <w:r w:rsidR="002B0E5A">
        <w:rPr>
          <w:rFonts w:ascii="Times New Roman" w:eastAsia="Times New Roman" w:hAnsi="Times New Roman" w:cs="Times New Roman"/>
          <w:sz w:val="28"/>
          <w:szCs w:val="28"/>
          <w:lang w:eastAsia="ru-RU"/>
        </w:rPr>
        <w:t>е</w:t>
      </w:r>
      <w:r w:rsidRPr="00680AAE">
        <w:rPr>
          <w:rFonts w:ascii="Times New Roman" w:eastAsia="Times New Roman" w:hAnsi="Times New Roman" w:cs="Times New Roman"/>
          <w:sz w:val="28"/>
          <w:szCs w:val="28"/>
          <w:lang w:eastAsia="ru-RU"/>
        </w:rPr>
        <w:t xml:space="preserve"> замечание Т.С.Новиковой: «Часто мы путаем воображаемую ситуацию, которая должна разворачиваться в игре самим ребенком, и сценарий, уже придуманный кем то и только воплощаемый ребенком  в собственной деятельности». </w:t>
      </w:r>
    </w:p>
    <w:p w:rsidR="00E635DC" w:rsidRPr="00680AAE" w:rsidRDefault="00E635DC"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Проблемы игры поднимаются в первом же положении стандарта («Общие положения»), где говорится о том, что реализация программы должна происходить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E82EDD" w:rsidRPr="00680AAE">
        <w:rPr>
          <w:rFonts w:ascii="Times New Roman" w:eastAsia="Times New Roman" w:hAnsi="Times New Roman" w:cs="Times New Roman"/>
          <w:sz w:val="28"/>
          <w:szCs w:val="28"/>
          <w:lang w:eastAsia="ru-RU"/>
        </w:rPr>
        <w:t>[п.1.2].</w:t>
      </w:r>
    </w:p>
    <w:p w:rsidR="00E82EDD" w:rsidRPr="00680AAE" w:rsidRDefault="00E82EDD"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Для педагога это означает, что в первую очередь игра должна выступать преимущественной формой при реализации образовательной работы во всех пяти образовательных областях. Конечно для педагогов это не новизна: самые разнообразные дидактические игры всегда сопровождали образовательный процесс ДОО и именно эти игры лучше всего и наиболее успешно применяют практически все воспитатели в зависимости от </w:t>
      </w:r>
      <w:r w:rsidRPr="00680AAE">
        <w:rPr>
          <w:rFonts w:ascii="Times New Roman" w:eastAsia="Times New Roman" w:hAnsi="Times New Roman" w:cs="Times New Roman"/>
          <w:sz w:val="28"/>
          <w:szCs w:val="28"/>
          <w:lang w:eastAsia="ru-RU"/>
        </w:rPr>
        <w:lastRenderedPageBreak/>
        <w:t>конкретных образовательных задач, которые встают перед ними. Практически любой педагог виртуозно проведет занятие с использование разнообразных познавательных, подвижных, речевых, музыкальных</w:t>
      </w:r>
      <w:r w:rsidR="002B0E5A">
        <w:rPr>
          <w:rFonts w:ascii="Times New Roman" w:eastAsia="Times New Roman" w:hAnsi="Times New Roman" w:cs="Times New Roman"/>
          <w:sz w:val="28"/>
          <w:szCs w:val="28"/>
          <w:lang w:eastAsia="ru-RU"/>
        </w:rPr>
        <w:t xml:space="preserve"> игр, игр- драматизаций </w:t>
      </w:r>
      <w:r w:rsidRPr="00680AAE">
        <w:rPr>
          <w:rFonts w:ascii="Times New Roman" w:eastAsia="Times New Roman" w:hAnsi="Times New Roman" w:cs="Times New Roman"/>
          <w:sz w:val="28"/>
          <w:szCs w:val="28"/>
          <w:lang w:eastAsia="ru-RU"/>
        </w:rPr>
        <w:t xml:space="preserve">, а так же будет использовать в работе различные игровые приемы,  игровые формы подачи материала. </w:t>
      </w:r>
    </w:p>
    <w:p w:rsidR="00F95B40" w:rsidRPr="00680AAE" w:rsidRDefault="00E82EDD"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 Не редко педагоги пытаются включить те или иные необходимые знания, умения в  содержании сюжетно-ролевых игр. Однако на протяжении всей истории дошкольной педагогики говорится</w:t>
      </w:r>
      <w:r w:rsidR="00F64E8F" w:rsidRPr="00680AAE">
        <w:rPr>
          <w:rFonts w:ascii="Times New Roman" w:eastAsia="Times New Roman" w:hAnsi="Times New Roman" w:cs="Times New Roman"/>
          <w:sz w:val="28"/>
          <w:szCs w:val="28"/>
          <w:lang w:eastAsia="ru-RU"/>
        </w:rPr>
        <w:t xml:space="preserve">, что этого делать не нужно: «Нельзя преувеличивать педагогическое значение игры, превращать её в универсальный метод, считать что все задачи могут быть осуществлены через игру: </w:t>
      </w:r>
      <w:r w:rsidR="00572015" w:rsidRPr="00680AAE">
        <w:rPr>
          <w:rFonts w:ascii="Times New Roman" w:eastAsia="Times New Roman" w:hAnsi="Times New Roman" w:cs="Times New Roman"/>
          <w:sz w:val="28"/>
          <w:szCs w:val="28"/>
          <w:lang w:eastAsia="ru-RU"/>
        </w:rPr>
        <w:t>«</w:t>
      </w:r>
      <w:r w:rsidR="00F64E8F" w:rsidRPr="00680AAE">
        <w:rPr>
          <w:rFonts w:ascii="Times New Roman" w:eastAsia="Times New Roman" w:hAnsi="Times New Roman" w:cs="Times New Roman"/>
          <w:sz w:val="28"/>
          <w:szCs w:val="28"/>
          <w:lang w:eastAsia="ru-RU"/>
        </w:rPr>
        <w:t>Дети прошедши</w:t>
      </w:r>
      <w:r w:rsidR="00EC159B" w:rsidRPr="00680AAE">
        <w:rPr>
          <w:rFonts w:ascii="Times New Roman" w:eastAsia="Times New Roman" w:hAnsi="Times New Roman" w:cs="Times New Roman"/>
          <w:sz w:val="28"/>
          <w:szCs w:val="28"/>
          <w:lang w:eastAsia="ru-RU"/>
        </w:rPr>
        <w:t xml:space="preserve">е </w:t>
      </w:r>
      <w:r w:rsidR="00F64E8F" w:rsidRPr="00680AAE">
        <w:rPr>
          <w:rFonts w:ascii="Times New Roman" w:eastAsia="Times New Roman" w:hAnsi="Times New Roman" w:cs="Times New Roman"/>
          <w:sz w:val="28"/>
          <w:szCs w:val="28"/>
          <w:lang w:eastAsia="ru-RU"/>
        </w:rPr>
        <w:t xml:space="preserve"> школу игрового обучения, оказываются неприспособленные к обучению, которое основано на произвольности внимания, памяти, на способности к преднамеренным действиям</w:t>
      </w:r>
    </w:p>
    <w:p w:rsidR="00572015" w:rsidRPr="00680AAE" w:rsidRDefault="00F95B40"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 </w:t>
      </w:r>
      <w:r w:rsidR="00572015" w:rsidRPr="00680AAE">
        <w:rPr>
          <w:rFonts w:ascii="Times New Roman" w:eastAsia="Times New Roman" w:hAnsi="Times New Roman" w:cs="Times New Roman"/>
          <w:sz w:val="28"/>
          <w:szCs w:val="28"/>
          <w:lang w:eastAsia="ru-RU"/>
        </w:rPr>
        <w:t>«Для реализации образовательной программ</w:t>
      </w:r>
      <w:r w:rsidR="00EC159B" w:rsidRPr="00680AAE">
        <w:rPr>
          <w:rFonts w:ascii="Times New Roman" w:eastAsia="Times New Roman" w:hAnsi="Times New Roman" w:cs="Times New Roman"/>
          <w:sz w:val="28"/>
          <w:szCs w:val="28"/>
          <w:lang w:eastAsia="ru-RU"/>
        </w:rPr>
        <w:t xml:space="preserve">ы, построенной на игре, </w:t>
      </w:r>
      <w:r w:rsidR="00572015" w:rsidRPr="00680AAE">
        <w:rPr>
          <w:rFonts w:ascii="Times New Roman" w:eastAsia="Times New Roman" w:hAnsi="Times New Roman" w:cs="Times New Roman"/>
          <w:sz w:val="28"/>
          <w:szCs w:val="28"/>
          <w:lang w:eastAsia="ru-RU"/>
        </w:rPr>
        <w:t>дети должны уметь играть. Для того чтобы выполнить свою ведущую роль и действительно стать средством развития ценных личностных качеств, сама игра должна иметь определенный уровень развития соответствующий возрасту».</w:t>
      </w:r>
    </w:p>
    <w:p w:rsidR="00572015" w:rsidRPr="00680AAE" w:rsidRDefault="00572015"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ФГОС это учитывает потому что он в обязательном порядке требует от педагога обеспечение условий «…для создания социальной ситуации развития детей, соответствующей специфики </w:t>
      </w:r>
      <w:r w:rsidR="00D5298C" w:rsidRPr="00680AAE">
        <w:rPr>
          <w:rFonts w:ascii="Times New Roman" w:eastAsia="Times New Roman" w:hAnsi="Times New Roman" w:cs="Times New Roman"/>
          <w:sz w:val="28"/>
          <w:szCs w:val="28"/>
          <w:lang w:eastAsia="ru-RU"/>
        </w:rPr>
        <w:t>дошкольного возраста (п.3.2.5),</w:t>
      </w:r>
      <w:r w:rsidRPr="00680AAE">
        <w:rPr>
          <w:rFonts w:ascii="Times New Roman" w:eastAsia="Times New Roman" w:hAnsi="Times New Roman" w:cs="Times New Roman"/>
          <w:sz w:val="28"/>
          <w:szCs w:val="28"/>
          <w:lang w:eastAsia="ru-RU"/>
        </w:rPr>
        <w:t xml:space="preserve"> что подразумевает помимо прочего, «поддержку спонтанной игры детей, её обогащение, обеспечение игрового времени и пространства(п</w:t>
      </w:r>
      <w:r w:rsidR="00D5298C" w:rsidRPr="00680AAE">
        <w:rPr>
          <w:rFonts w:ascii="Times New Roman" w:eastAsia="Times New Roman" w:hAnsi="Times New Roman" w:cs="Times New Roman"/>
          <w:sz w:val="28"/>
          <w:szCs w:val="28"/>
          <w:lang w:eastAsia="ru-RU"/>
        </w:rPr>
        <w:t>.</w:t>
      </w:r>
      <w:r w:rsidRPr="00680AAE">
        <w:rPr>
          <w:rFonts w:ascii="Times New Roman" w:eastAsia="Times New Roman" w:hAnsi="Times New Roman" w:cs="Times New Roman"/>
          <w:sz w:val="28"/>
          <w:szCs w:val="28"/>
          <w:lang w:eastAsia="ru-RU"/>
        </w:rPr>
        <w:t xml:space="preserve"> 3.2.5)»»</w:t>
      </w:r>
    </w:p>
    <w:p w:rsidR="00572015" w:rsidRPr="00680AAE" w:rsidRDefault="00572015"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С обеспечением игрового пространства ситуация более или менее ясна- игровая предметно-пространственная среда в том или ином виде представлена в любой группе. С обеспечением игрового времени сложнее- одна из основных жалоб воспитателей: с детьми некогда играть! </w:t>
      </w:r>
      <w:r w:rsidR="00733DB3" w:rsidRPr="00680AAE">
        <w:rPr>
          <w:rFonts w:ascii="Times New Roman" w:eastAsia="Times New Roman" w:hAnsi="Times New Roman" w:cs="Times New Roman"/>
          <w:sz w:val="28"/>
          <w:szCs w:val="28"/>
          <w:lang w:eastAsia="ru-RU"/>
        </w:rPr>
        <w:t xml:space="preserve">А что касается поддержки спонтанной игры и особенно её обогащения,  у многих воспитателей возникают серьезные проблемы,  и наиболее часто реализуемая стратегия в этом отношении- просто невмешательство. </w:t>
      </w:r>
    </w:p>
    <w:p w:rsidR="00572015" w:rsidRPr="00680AAE" w:rsidRDefault="00733DB3"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lastRenderedPageBreak/>
        <w:t>Исследования показывают, что только у 5% дошкольников имеется высокий уровень развития игровой деятельности.</w:t>
      </w:r>
    </w:p>
    <w:p w:rsidR="00733DB3" w:rsidRPr="00680AAE" w:rsidRDefault="00EC159B"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Причины </w:t>
      </w:r>
      <w:r w:rsidR="00733DB3" w:rsidRPr="00680AAE">
        <w:rPr>
          <w:rFonts w:ascii="Times New Roman" w:eastAsia="Times New Roman" w:hAnsi="Times New Roman" w:cs="Times New Roman"/>
          <w:sz w:val="28"/>
          <w:szCs w:val="28"/>
          <w:lang w:eastAsia="ru-RU"/>
        </w:rPr>
        <w:t xml:space="preserve"> по которым недостаточна развивается игровая деятельность:</w:t>
      </w:r>
    </w:p>
    <w:p w:rsidR="00733DB3" w:rsidRPr="00680AAE" w:rsidRDefault="00733DB3" w:rsidP="00680AAE">
      <w:pPr>
        <w:pStyle w:val="a3"/>
        <w:numPr>
          <w:ilvl w:val="0"/>
          <w:numId w:val="3"/>
        </w:numPr>
        <w:spacing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Недостаточная социальная компетентность, не умение налаживать отношения со сверстниками, невозможность самоорганизации детей, в зависимости от взрослого, от среды: дети теряют способность и желание чем то занять себя;</w:t>
      </w:r>
    </w:p>
    <w:p w:rsidR="00733DB3" w:rsidRPr="00680AAE" w:rsidRDefault="00733DB3" w:rsidP="00680AAE">
      <w:pPr>
        <w:pStyle w:val="a3"/>
        <w:numPr>
          <w:ilvl w:val="0"/>
          <w:numId w:val="3"/>
        </w:numPr>
        <w:spacing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Трудности коммуникации: без содержательное общение, детям не интересно общаться друг с другом;</w:t>
      </w:r>
    </w:p>
    <w:p w:rsidR="00733DB3" w:rsidRPr="00680AAE" w:rsidRDefault="00733DB3" w:rsidP="00680AAE">
      <w:pPr>
        <w:pStyle w:val="a3"/>
        <w:numPr>
          <w:ilvl w:val="0"/>
          <w:numId w:val="3"/>
        </w:numPr>
        <w:spacing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Снижение энергичности детей, их желание активно действовать. При этом возрос эмоциональный дискомфорт, аффективная напряженность;</w:t>
      </w:r>
    </w:p>
    <w:p w:rsidR="00733DB3" w:rsidRPr="00680AAE" w:rsidRDefault="00733DB3" w:rsidP="00680AAE">
      <w:pPr>
        <w:pStyle w:val="a3"/>
        <w:numPr>
          <w:ilvl w:val="0"/>
          <w:numId w:val="3"/>
        </w:numPr>
        <w:spacing w:line="360" w:lineRule="auto"/>
        <w:ind w:left="0" w:firstLine="708"/>
        <w:jc w:val="both"/>
        <w:rPr>
          <w:rFonts w:ascii="Times New Roman" w:eastAsia="Times New Roman" w:hAnsi="Times New Roman" w:cs="Times New Roman"/>
          <w:sz w:val="28"/>
          <w:szCs w:val="28"/>
          <w:lang w:eastAsia="ru-RU"/>
        </w:rPr>
      </w:pPr>
      <w:proofErr w:type="spellStart"/>
      <w:r w:rsidRPr="00680AAE">
        <w:rPr>
          <w:rFonts w:ascii="Times New Roman" w:eastAsia="Times New Roman" w:hAnsi="Times New Roman" w:cs="Times New Roman"/>
          <w:sz w:val="28"/>
          <w:szCs w:val="28"/>
          <w:lang w:eastAsia="ru-RU"/>
        </w:rPr>
        <w:t>Несформированность</w:t>
      </w:r>
      <w:proofErr w:type="spellEnd"/>
      <w:r w:rsidRPr="00680AAE">
        <w:rPr>
          <w:rFonts w:ascii="Times New Roman" w:eastAsia="Times New Roman" w:hAnsi="Times New Roman" w:cs="Times New Roman"/>
          <w:sz w:val="28"/>
          <w:szCs w:val="28"/>
          <w:lang w:eastAsia="ru-RU"/>
        </w:rPr>
        <w:t xml:space="preserve"> воображения </w:t>
      </w:r>
      <w:r w:rsidR="00717E52" w:rsidRPr="00680AAE">
        <w:rPr>
          <w:rFonts w:ascii="Times New Roman" w:eastAsia="Times New Roman" w:hAnsi="Times New Roman" w:cs="Times New Roman"/>
          <w:sz w:val="28"/>
          <w:szCs w:val="28"/>
          <w:lang w:eastAsia="ru-RU"/>
        </w:rPr>
        <w:t>и внутреннего плана деятельности, выраженная ориентация на наглядность воспринимаемой информации, детям трудно воспринимать информацию на слух, отмечается снижение любознательности;</w:t>
      </w:r>
    </w:p>
    <w:p w:rsidR="00717E52" w:rsidRPr="00680AAE" w:rsidRDefault="00717E52" w:rsidP="00680AAE">
      <w:pPr>
        <w:pStyle w:val="a3"/>
        <w:numPr>
          <w:ilvl w:val="0"/>
          <w:numId w:val="3"/>
        </w:numPr>
        <w:spacing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Недоразвитие воли и произвольности, ситуативность поведения, недоразвитие мотивационно- потребностной деятельности. </w:t>
      </w:r>
    </w:p>
    <w:p w:rsidR="00C81B24" w:rsidRPr="00680AAE" w:rsidRDefault="001C5022"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Отдавая должное место самодеятельным играм, мы  не должны забывать, что они не возникают сами собой, но «обучение» игре носит крайне специфический характер</w:t>
      </w:r>
      <w:r w:rsidR="00C81B24" w:rsidRPr="00680AAE">
        <w:rPr>
          <w:rFonts w:ascii="Times New Roman" w:eastAsia="Times New Roman" w:hAnsi="Times New Roman" w:cs="Times New Roman"/>
          <w:sz w:val="28"/>
          <w:szCs w:val="28"/>
          <w:lang w:eastAsia="ru-RU"/>
        </w:rPr>
        <w:t>, в корне отличный от обучения например, продуктивным видам деятельности. Очень точно это выразила Ф.И. Фрадкина, подчеркнув, что « игре надо учить, особенно в раннем детстве, об этом надо заявлять достаточно смело. Но учить можно по-разному. Нельзя построить образец, который должен получиться в процессе развития, и навязать его ребенку. Прежде всего, это не получится, а если и получится, то не будет игрой.</w:t>
      </w:r>
      <w:r w:rsidR="00680AAE">
        <w:rPr>
          <w:rFonts w:ascii="Times New Roman" w:eastAsia="Times New Roman" w:hAnsi="Times New Roman" w:cs="Times New Roman"/>
          <w:sz w:val="28"/>
          <w:szCs w:val="28"/>
          <w:lang w:eastAsia="ru-RU"/>
        </w:rPr>
        <w:t xml:space="preserve"> Игра превратится в занятие.</w:t>
      </w:r>
    </w:p>
    <w:p w:rsidR="00C81B24" w:rsidRPr="00680AAE" w:rsidRDefault="00263DDB"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В первую очередь нужно правильно определить  место игры как образовательной формы и игры как ведущей деятельности в режиме дня и структуре образовательной программы.</w:t>
      </w:r>
    </w:p>
    <w:p w:rsidR="00263DDB" w:rsidRPr="00680AAE" w:rsidRDefault="00C92E95"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lastRenderedPageBreak/>
        <w:t>Во-</w:t>
      </w:r>
      <w:r w:rsidR="00263DDB" w:rsidRPr="00680AAE">
        <w:rPr>
          <w:rFonts w:ascii="Times New Roman" w:eastAsia="Times New Roman" w:hAnsi="Times New Roman" w:cs="Times New Roman"/>
          <w:sz w:val="28"/>
          <w:szCs w:val="28"/>
          <w:lang w:eastAsia="ru-RU"/>
        </w:rPr>
        <w:t>вторых, следует понимать специфические задачи развития игровой деятельности на каждом возрастном этапе развития детей. То есть воспитателю важно не только знать, как с помощью игры можно решить те или иные образовательные задачи, но и четко понимать какие условия в каждой возрастной группе, чтобы и сама игра также развивалась как деятельность.</w:t>
      </w:r>
    </w:p>
    <w:p w:rsidR="00263DDB" w:rsidRPr="00680AAE" w:rsidRDefault="00680AAE" w:rsidP="00680AAE">
      <w:pPr>
        <w:pStyle w:val="a3"/>
        <w:tabs>
          <w:tab w:val="left" w:pos="311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E95" w:rsidRPr="00680AAE">
        <w:rPr>
          <w:rFonts w:ascii="Times New Roman" w:eastAsia="Times New Roman" w:hAnsi="Times New Roman" w:cs="Times New Roman"/>
          <w:sz w:val="28"/>
          <w:szCs w:val="28"/>
          <w:lang w:eastAsia="ru-RU"/>
        </w:rPr>
        <w:t>В-</w:t>
      </w:r>
      <w:r w:rsidR="00263DDB" w:rsidRPr="00680AAE">
        <w:rPr>
          <w:rFonts w:ascii="Times New Roman" w:eastAsia="Times New Roman" w:hAnsi="Times New Roman" w:cs="Times New Roman"/>
          <w:sz w:val="28"/>
          <w:szCs w:val="28"/>
          <w:lang w:eastAsia="ru-RU"/>
        </w:rPr>
        <w:t>третьих, следует использовать методику педагогической поддержки игровой деятельности.</w:t>
      </w:r>
    </w:p>
    <w:p w:rsidR="00263DDB" w:rsidRPr="00680AAE" w:rsidRDefault="00263DDB"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Тот факт, что разные виды игр должны быть представлены в рамках образовательного процесса</w:t>
      </w:r>
      <w:r w:rsidR="00AA4A56" w:rsidRPr="00680AAE">
        <w:rPr>
          <w:rFonts w:ascii="Times New Roman" w:eastAsia="Times New Roman" w:hAnsi="Times New Roman" w:cs="Times New Roman"/>
          <w:sz w:val="28"/>
          <w:szCs w:val="28"/>
          <w:lang w:eastAsia="ru-RU"/>
        </w:rPr>
        <w:t>, обычно не вызывает возражений, но часто сопровождается сетованиями педагогов: когда же нам все успеть? На самом деле успеть не так сложно, когда для каждого типа игр в режиме дня выделено свое время.</w:t>
      </w:r>
    </w:p>
    <w:p w:rsidR="00AA4A56" w:rsidRPr="00680AAE" w:rsidRDefault="00AA4A56"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Образовательная деятельность в рамках занятий в обязательном порядке включает организацию разнообразных дидактических игр в соответствии с содержанием работы по образовательным областям. Как правило это самый простой пункт, педагоги всегда это делали и делают: подвижные, музыкальные, математические, разнообразные обыгрывания предлагаемого материала.</w:t>
      </w:r>
    </w:p>
    <w:p w:rsidR="00AA4A56" w:rsidRPr="00680AAE" w:rsidRDefault="00AA4A56"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Согласно ФГОС ДО, образовательная деятельность может продолжаться в течении всего времени пребывания ребенка  в ДОО (п.2.5.).На прогулках, либо во вторую половину дня с отдельными детьми  или небольшими подгруппами</w:t>
      </w:r>
      <w:r w:rsidR="00962DE9" w:rsidRPr="00680AAE">
        <w:rPr>
          <w:rFonts w:ascii="Times New Roman" w:eastAsia="Times New Roman" w:hAnsi="Times New Roman" w:cs="Times New Roman"/>
          <w:sz w:val="28"/>
          <w:szCs w:val="28"/>
          <w:lang w:eastAsia="ru-RU"/>
        </w:rPr>
        <w:t xml:space="preserve"> педагог может организовывать </w:t>
      </w:r>
      <w:proofErr w:type="spellStart"/>
      <w:r w:rsidR="00962DE9" w:rsidRPr="00680AAE">
        <w:rPr>
          <w:rFonts w:ascii="Times New Roman" w:eastAsia="Times New Roman" w:hAnsi="Times New Roman" w:cs="Times New Roman"/>
          <w:sz w:val="28"/>
          <w:szCs w:val="28"/>
          <w:lang w:eastAsia="ru-RU"/>
        </w:rPr>
        <w:t>досуговые</w:t>
      </w:r>
      <w:proofErr w:type="spellEnd"/>
      <w:r w:rsidR="00962DE9" w:rsidRPr="00680AAE">
        <w:rPr>
          <w:rFonts w:ascii="Times New Roman" w:eastAsia="Times New Roman" w:hAnsi="Times New Roman" w:cs="Times New Roman"/>
          <w:sz w:val="28"/>
          <w:szCs w:val="28"/>
          <w:lang w:eastAsia="ru-RU"/>
        </w:rPr>
        <w:t>, подвижные, театрализованные игры, игры с правилами.</w:t>
      </w:r>
      <w:r w:rsidRPr="00680AAE">
        <w:rPr>
          <w:rFonts w:ascii="Times New Roman" w:eastAsia="Times New Roman" w:hAnsi="Times New Roman" w:cs="Times New Roman"/>
          <w:sz w:val="28"/>
          <w:szCs w:val="28"/>
          <w:lang w:eastAsia="ru-RU"/>
        </w:rPr>
        <w:t xml:space="preserve"> </w:t>
      </w:r>
      <w:r w:rsidR="00962DE9" w:rsidRPr="00680AAE">
        <w:rPr>
          <w:rFonts w:ascii="Times New Roman" w:eastAsia="Times New Roman" w:hAnsi="Times New Roman" w:cs="Times New Roman"/>
          <w:sz w:val="28"/>
          <w:szCs w:val="28"/>
          <w:lang w:eastAsia="ru-RU"/>
        </w:rPr>
        <w:t>Кроме того, выступая носителем игрового опыта, воспитатель передает его детям в ходе совместных сюжетных игр, которые лучше  также организовывать не «фронтально» со всей группой, а с теми детьми, которые сами выражают желание поиграть. Воспитатель в такой игре выступает как равноправный</w:t>
      </w:r>
      <w:r w:rsidR="00457EB9" w:rsidRPr="00680AAE">
        <w:rPr>
          <w:rFonts w:ascii="Times New Roman" w:eastAsia="Times New Roman" w:hAnsi="Times New Roman" w:cs="Times New Roman"/>
          <w:sz w:val="28"/>
          <w:szCs w:val="28"/>
          <w:lang w:eastAsia="ru-RU"/>
        </w:rPr>
        <w:t xml:space="preserve">, </w:t>
      </w:r>
      <w:r w:rsidR="00962DE9" w:rsidRPr="00680AAE">
        <w:rPr>
          <w:rFonts w:ascii="Times New Roman" w:eastAsia="Times New Roman" w:hAnsi="Times New Roman" w:cs="Times New Roman"/>
          <w:sz w:val="28"/>
          <w:szCs w:val="28"/>
          <w:lang w:eastAsia="ru-RU"/>
        </w:rPr>
        <w:t xml:space="preserve">но более опытный игровой партнер. Подобная деятельность представляет собой организацию разнообразных культурных практик, о которых говорится в </w:t>
      </w:r>
      <w:r w:rsidR="00962DE9" w:rsidRPr="00680AAE">
        <w:rPr>
          <w:rFonts w:ascii="Times New Roman" w:eastAsia="Times New Roman" w:hAnsi="Times New Roman" w:cs="Times New Roman"/>
          <w:sz w:val="28"/>
          <w:szCs w:val="28"/>
          <w:lang w:eastAsia="ru-RU"/>
        </w:rPr>
        <w:lastRenderedPageBreak/>
        <w:t>стандарте. В процессе таких игр дети обогащают и расширяют палитру своего игрового опыта, узнают новые игры, получают возможность выбора наиболее предпочтительных для них.</w:t>
      </w:r>
    </w:p>
    <w:p w:rsidR="00CA29BF" w:rsidRPr="00680AAE" w:rsidRDefault="0099445B"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В</w:t>
      </w:r>
      <w:r w:rsidR="008D70BB" w:rsidRPr="00680AAE">
        <w:rPr>
          <w:rFonts w:ascii="Times New Roman" w:eastAsia="Times New Roman" w:hAnsi="Times New Roman" w:cs="Times New Roman"/>
          <w:sz w:val="28"/>
          <w:szCs w:val="28"/>
          <w:lang w:eastAsia="ru-RU"/>
        </w:rPr>
        <w:t xml:space="preserve"> режиме дня выделяется специальное время для свободной самостоятельной деятельности детей (утром до занятий,</w:t>
      </w:r>
      <w:r w:rsidR="00C03705" w:rsidRPr="00680AAE">
        <w:rPr>
          <w:rFonts w:ascii="Times New Roman" w:eastAsia="Times New Roman" w:hAnsi="Times New Roman" w:cs="Times New Roman"/>
          <w:sz w:val="28"/>
          <w:szCs w:val="28"/>
          <w:lang w:eastAsia="ru-RU"/>
        </w:rPr>
        <w:t xml:space="preserve"> </w:t>
      </w:r>
      <w:r w:rsidR="008D70BB" w:rsidRPr="00680AAE">
        <w:rPr>
          <w:rFonts w:ascii="Times New Roman" w:eastAsia="Times New Roman" w:hAnsi="Times New Roman" w:cs="Times New Roman"/>
          <w:sz w:val="28"/>
          <w:szCs w:val="28"/>
          <w:lang w:eastAsia="ru-RU"/>
        </w:rPr>
        <w:t>и во вторую половину дня).Именно в это время они имеют возможность развернуть ту самую свободную  самодеятельную («спонтанную»)игру, о необходимости которой говорится в стандарте. Однако это время не остается «свободным» для воспитателя, который наблюдает за играми детей ,чтобы оценить уровень их развития, продумать, какие моменты следует включить впоследствии в совместно разыгрываемые сюжеты, чтобы обогатить игровой опыт детей</w:t>
      </w:r>
      <w:r w:rsidR="001D5522" w:rsidRPr="00680AAE">
        <w:rPr>
          <w:rFonts w:ascii="Times New Roman" w:eastAsia="Times New Roman" w:hAnsi="Times New Roman" w:cs="Times New Roman"/>
          <w:sz w:val="28"/>
          <w:szCs w:val="28"/>
          <w:lang w:eastAsia="ru-RU"/>
        </w:rPr>
        <w:t xml:space="preserve">, помочь в развитии сюжетных линий. Ориентиром для оценки служит </w:t>
      </w:r>
      <w:r w:rsidR="00207665" w:rsidRPr="00680AAE">
        <w:rPr>
          <w:rFonts w:ascii="Times New Roman" w:eastAsia="Times New Roman" w:hAnsi="Times New Roman" w:cs="Times New Roman"/>
          <w:sz w:val="28"/>
          <w:szCs w:val="28"/>
          <w:lang w:eastAsia="ru-RU"/>
        </w:rPr>
        <w:t xml:space="preserve">успешность решения тех образовательных задач, которые связаны с формированием игровой деятельности. </w:t>
      </w:r>
    </w:p>
    <w:p w:rsidR="0099445B" w:rsidRPr="00680AAE" w:rsidRDefault="00207665"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Таким образом свободная игровая деятельнос</w:t>
      </w:r>
      <w:r w:rsidR="003816EE" w:rsidRPr="00680AAE">
        <w:rPr>
          <w:rFonts w:ascii="Times New Roman" w:eastAsia="Times New Roman" w:hAnsi="Times New Roman" w:cs="Times New Roman"/>
          <w:sz w:val="28"/>
          <w:szCs w:val="28"/>
          <w:lang w:eastAsia="ru-RU"/>
        </w:rPr>
        <w:t>ть детей сопровождается организацией педагогической поддержки самодеятельных детских игр(сюжетно-ролевых, режиссер</w:t>
      </w:r>
      <w:r w:rsidR="00457EB9" w:rsidRPr="00680AAE">
        <w:rPr>
          <w:rFonts w:ascii="Times New Roman" w:eastAsia="Times New Roman" w:hAnsi="Times New Roman" w:cs="Times New Roman"/>
          <w:sz w:val="28"/>
          <w:szCs w:val="28"/>
          <w:lang w:eastAsia="ru-RU"/>
        </w:rPr>
        <w:t>ских, игр</w:t>
      </w:r>
      <w:r w:rsidR="003816EE" w:rsidRPr="00680AAE">
        <w:rPr>
          <w:rFonts w:ascii="Times New Roman" w:eastAsia="Times New Roman" w:hAnsi="Times New Roman" w:cs="Times New Roman"/>
          <w:sz w:val="28"/>
          <w:szCs w:val="28"/>
          <w:lang w:eastAsia="ru-RU"/>
        </w:rPr>
        <w:t xml:space="preserve">-экспериментирований), а также  организуемых по инициативе самих детей игр с правилами, подвижных,  </w:t>
      </w:r>
      <w:proofErr w:type="spellStart"/>
      <w:r w:rsidR="003816EE" w:rsidRPr="00680AAE">
        <w:rPr>
          <w:rFonts w:ascii="Times New Roman" w:eastAsia="Times New Roman" w:hAnsi="Times New Roman" w:cs="Times New Roman"/>
          <w:sz w:val="28"/>
          <w:szCs w:val="28"/>
          <w:lang w:eastAsia="ru-RU"/>
        </w:rPr>
        <w:t>досуговых</w:t>
      </w:r>
      <w:proofErr w:type="spellEnd"/>
      <w:r w:rsidR="003816EE" w:rsidRPr="00680AAE">
        <w:rPr>
          <w:rFonts w:ascii="Times New Roman" w:eastAsia="Times New Roman" w:hAnsi="Times New Roman" w:cs="Times New Roman"/>
          <w:sz w:val="28"/>
          <w:szCs w:val="28"/>
          <w:lang w:eastAsia="ru-RU"/>
        </w:rPr>
        <w:t xml:space="preserve">, народных. Воспитатель поощряет проявления разнообразной игровой  активности, инициативности, самостоятельности: предоставляет возможность </w:t>
      </w:r>
      <w:r w:rsidR="00EC159B" w:rsidRPr="00680AAE">
        <w:rPr>
          <w:rFonts w:ascii="Times New Roman" w:eastAsia="Times New Roman" w:hAnsi="Times New Roman" w:cs="Times New Roman"/>
          <w:sz w:val="28"/>
          <w:szCs w:val="28"/>
          <w:lang w:eastAsia="ru-RU"/>
        </w:rPr>
        <w:t>свободного выбора тематики, партнеров, способов и средств реализации собственной деятельности. Так создаются условия для становления  и развития возрастных новообразований и целевых ориентиров, ожидаемых у воспитанников к концу дошкольного возраста.</w:t>
      </w:r>
    </w:p>
    <w:p w:rsidR="004E31B4" w:rsidRPr="00680AAE" w:rsidRDefault="004E31B4"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Как уже было сказано, педагог в каждой возрастной группе обращает особое внимание на то, чтобы  решались задачи  не только полноценного образования детей по всем пяти образовательным областям, но и задачи ,связанные с поступательным развитием и усложнением самой игровой деятельности воспитанников.</w:t>
      </w:r>
    </w:p>
    <w:p w:rsidR="004E31B4" w:rsidRPr="00680AAE" w:rsidRDefault="004E31B4" w:rsidP="00680AAE">
      <w:pPr>
        <w:pStyle w:val="a3"/>
        <w:spacing w:line="360" w:lineRule="auto"/>
        <w:ind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lastRenderedPageBreak/>
        <w:t>В ряде образовательных программ такие задачи прописаны на каждый возраст достаточно подробно.</w:t>
      </w:r>
      <w:r w:rsidR="00D71ABA" w:rsidRPr="00680AAE">
        <w:rPr>
          <w:rFonts w:ascii="Times New Roman" w:eastAsia="Times New Roman" w:hAnsi="Times New Roman" w:cs="Times New Roman"/>
          <w:sz w:val="28"/>
          <w:szCs w:val="28"/>
          <w:lang w:eastAsia="ru-RU"/>
        </w:rPr>
        <w:t xml:space="preserve"> Если выделить самые основные первоочередные  задачи на каждую возрастную группу, то их можно сформулировать следующим образом.</w:t>
      </w:r>
    </w:p>
    <w:p w:rsidR="00D71ABA" w:rsidRPr="00680AAE" w:rsidRDefault="00D71ABA" w:rsidP="00680AAE">
      <w:pPr>
        <w:pStyle w:val="a5"/>
        <w:numPr>
          <w:ilvl w:val="0"/>
          <w:numId w:val="4"/>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bCs/>
          <w:sz w:val="28"/>
          <w:szCs w:val="28"/>
          <w:lang w:eastAsia="ru-RU"/>
        </w:rPr>
        <w:t>Группа раннего возраста - приобщение детей к разным играм:</w:t>
      </w:r>
      <w:r w:rsidRPr="00680AAE">
        <w:rPr>
          <w:rFonts w:ascii="Times New Roman" w:eastAsia="Times New Roman" w:hAnsi="Times New Roman" w:cs="Times New Roman"/>
          <w:sz w:val="28"/>
          <w:szCs w:val="28"/>
          <w:lang w:eastAsia="ru-RU"/>
        </w:rPr>
        <w:t xml:space="preserve"> предметным (в том числе с составными и динамическими игрушками), простейшим сюжетным, подвижным; перевод предметных действий в действия смысловые в контексте игровой ситуации.</w:t>
      </w:r>
    </w:p>
    <w:p w:rsidR="00D71ABA" w:rsidRPr="00680AAE" w:rsidRDefault="00D71ABA" w:rsidP="00680AAE">
      <w:pPr>
        <w:pStyle w:val="a5"/>
        <w:numPr>
          <w:ilvl w:val="0"/>
          <w:numId w:val="4"/>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2</w:t>
      </w:r>
      <w:r w:rsidRPr="00680AAE">
        <w:rPr>
          <w:rFonts w:ascii="Times New Roman" w:eastAsia="Times New Roman" w:hAnsi="Times New Roman" w:cs="Times New Roman"/>
          <w:bCs/>
          <w:sz w:val="28"/>
          <w:szCs w:val="28"/>
          <w:lang w:eastAsia="ru-RU"/>
        </w:rPr>
        <w:t>-я    младшая группа - обогащение игрового опыта детей через совместные со взрослым игры</w:t>
      </w:r>
      <w:r w:rsidRPr="00680AAE">
        <w:rPr>
          <w:rFonts w:ascii="Times New Roman" w:eastAsia="Times New Roman" w:hAnsi="Times New Roman" w:cs="Times New Roman"/>
          <w:sz w:val="28"/>
          <w:szCs w:val="28"/>
          <w:lang w:eastAsia="ru-RU"/>
        </w:rPr>
        <w:t xml:space="preserve"> (индивидуальные и малыми подгруппами), формирование и развитие игровых действий, простейшего игрового взаимодействия, понимания условности игровой ситуации.</w:t>
      </w:r>
    </w:p>
    <w:p w:rsidR="00D71ABA" w:rsidRPr="00680AAE" w:rsidRDefault="00D71ABA" w:rsidP="00680AAE">
      <w:pPr>
        <w:pStyle w:val="a5"/>
        <w:numPr>
          <w:ilvl w:val="0"/>
          <w:numId w:val="4"/>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bCs/>
          <w:sz w:val="28"/>
          <w:szCs w:val="28"/>
          <w:lang w:eastAsia="ru-RU"/>
        </w:rPr>
        <w:t>Средняя группа</w:t>
      </w:r>
      <w:r w:rsidRPr="00680AAE">
        <w:rPr>
          <w:rFonts w:ascii="Times New Roman" w:eastAsia="Times New Roman" w:hAnsi="Times New Roman" w:cs="Times New Roman"/>
          <w:sz w:val="28"/>
          <w:szCs w:val="28"/>
          <w:lang w:eastAsia="ru-RU"/>
        </w:rPr>
        <w:t xml:space="preserve">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w:t>
      </w:r>
      <w:proofErr w:type="spellStart"/>
      <w:r w:rsidRPr="00680AAE">
        <w:rPr>
          <w:rFonts w:ascii="Times New Roman" w:eastAsia="Times New Roman" w:hAnsi="Times New Roman" w:cs="Times New Roman"/>
          <w:sz w:val="28"/>
          <w:szCs w:val="28"/>
          <w:lang w:eastAsia="ru-RU"/>
        </w:rPr>
        <w:t>досуговым</w:t>
      </w:r>
      <w:proofErr w:type="spellEnd"/>
      <w:r w:rsidRPr="00680AAE">
        <w:rPr>
          <w:rFonts w:ascii="Times New Roman" w:eastAsia="Times New Roman" w:hAnsi="Times New Roman" w:cs="Times New Roman"/>
          <w:sz w:val="28"/>
          <w:szCs w:val="28"/>
          <w:lang w:eastAsia="ru-RU"/>
        </w:rPr>
        <w:t>, театрализованным, народным играм).</w:t>
      </w:r>
    </w:p>
    <w:p w:rsidR="00D71ABA" w:rsidRPr="00680AAE" w:rsidRDefault="00D71ABA" w:rsidP="00680AAE">
      <w:pPr>
        <w:pStyle w:val="a5"/>
        <w:numPr>
          <w:ilvl w:val="0"/>
          <w:numId w:val="4"/>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bCs/>
          <w:sz w:val="28"/>
          <w:szCs w:val="28"/>
          <w:lang w:eastAsia="ru-RU"/>
        </w:rPr>
        <w:t>Старшая группа</w:t>
      </w:r>
      <w:r w:rsidRPr="00680AAE">
        <w:rPr>
          <w:rFonts w:ascii="Times New Roman" w:eastAsia="Times New Roman" w:hAnsi="Times New Roman" w:cs="Times New Roman"/>
          <w:sz w:val="28"/>
          <w:szCs w:val="28"/>
          <w:lang w:eastAsia="ru-RU"/>
        </w:rPr>
        <w:t xml:space="preserve">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w:t>
      </w:r>
      <w:proofErr w:type="spellStart"/>
      <w:r w:rsidRPr="00680AAE">
        <w:rPr>
          <w:rFonts w:ascii="Times New Roman" w:eastAsia="Times New Roman" w:hAnsi="Times New Roman" w:cs="Times New Roman"/>
          <w:sz w:val="28"/>
          <w:szCs w:val="28"/>
          <w:lang w:eastAsia="ru-RU"/>
        </w:rPr>
        <w:t>досуговым</w:t>
      </w:r>
      <w:proofErr w:type="spellEnd"/>
      <w:r w:rsidRPr="00680AAE">
        <w:rPr>
          <w:rFonts w:ascii="Times New Roman" w:eastAsia="Times New Roman" w:hAnsi="Times New Roman" w:cs="Times New Roman"/>
          <w:sz w:val="28"/>
          <w:szCs w:val="28"/>
          <w:lang w:eastAsia="ru-RU"/>
        </w:rPr>
        <w:t>, дидактическим, народным, интеллектуальным и др.)</w:t>
      </w:r>
    </w:p>
    <w:p w:rsidR="00680AAE" w:rsidRDefault="00D71ABA" w:rsidP="00680AAE">
      <w:pPr>
        <w:pStyle w:val="a5"/>
        <w:numPr>
          <w:ilvl w:val="0"/>
          <w:numId w:val="4"/>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bCs/>
          <w:sz w:val="28"/>
          <w:szCs w:val="28"/>
          <w:lang w:eastAsia="ru-RU"/>
        </w:rPr>
        <w:t>Подготовительная группа</w:t>
      </w:r>
      <w:r w:rsidRPr="00680AAE">
        <w:rPr>
          <w:rFonts w:ascii="Times New Roman" w:eastAsia="Times New Roman" w:hAnsi="Times New Roman" w:cs="Times New Roman"/>
          <w:sz w:val="28"/>
          <w:szCs w:val="28"/>
          <w:lang w:eastAsia="ru-RU"/>
        </w:rPr>
        <w:t xml:space="preserve">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 - </w:t>
      </w:r>
      <w:proofErr w:type="spellStart"/>
      <w:r w:rsidRPr="00680AAE">
        <w:rPr>
          <w:rFonts w:ascii="Times New Roman" w:eastAsia="Times New Roman" w:hAnsi="Times New Roman" w:cs="Times New Roman"/>
          <w:sz w:val="28"/>
          <w:szCs w:val="28"/>
          <w:lang w:eastAsia="ru-RU"/>
        </w:rPr>
        <w:t>фантазированиям</w:t>
      </w:r>
      <w:proofErr w:type="spellEnd"/>
      <w:r w:rsidRPr="00680AAE">
        <w:rPr>
          <w:rFonts w:ascii="Times New Roman" w:eastAsia="Times New Roman" w:hAnsi="Times New Roman" w:cs="Times New Roman"/>
          <w:sz w:val="28"/>
          <w:szCs w:val="28"/>
          <w:lang w:eastAsia="ru-RU"/>
        </w:rPr>
        <w:t>, играм в самодельной предметной среде.</w:t>
      </w:r>
      <w:r w:rsidR="00680AAE">
        <w:rPr>
          <w:rFonts w:ascii="Times New Roman" w:eastAsia="Times New Roman" w:hAnsi="Times New Roman" w:cs="Times New Roman"/>
          <w:sz w:val="28"/>
          <w:szCs w:val="28"/>
          <w:lang w:eastAsia="ru-RU"/>
        </w:rPr>
        <w:br/>
        <w:t xml:space="preserve"> </w:t>
      </w:r>
      <w:r w:rsidR="00680AAE">
        <w:rPr>
          <w:rFonts w:ascii="Times New Roman" w:eastAsia="Times New Roman" w:hAnsi="Times New Roman" w:cs="Times New Roman"/>
          <w:sz w:val="28"/>
          <w:szCs w:val="28"/>
          <w:lang w:eastAsia="ru-RU"/>
        </w:rPr>
        <w:tab/>
      </w:r>
      <w:r w:rsidRPr="00680AAE">
        <w:rPr>
          <w:rFonts w:ascii="Times New Roman" w:eastAsia="Times New Roman" w:hAnsi="Times New Roman" w:cs="Times New Roman"/>
          <w:sz w:val="28"/>
          <w:szCs w:val="28"/>
          <w:lang w:eastAsia="ru-RU"/>
        </w:rPr>
        <w:t xml:space="preserve">Эти задачи направлены исключительно на становление и развитие </w:t>
      </w:r>
      <w:r w:rsidRPr="00680AAE">
        <w:rPr>
          <w:rFonts w:ascii="Times New Roman" w:eastAsia="Times New Roman" w:hAnsi="Times New Roman" w:cs="Times New Roman"/>
          <w:sz w:val="28"/>
          <w:szCs w:val="28"/>
          <w:lang w:eastAsia="ru-RU"/>
        </w:rPr>
        <w:lastRenderedPageBreak/>
        <w:t>самодеятельной игры детей ,они не должны сопровождаться никакими образовательными задачами. Если возникает необходимость, чтобы включить подобные задачи в ту или иную игру, то педагог делает это в рамках  организованных совместных игр, но не в рамках самостоятельных. Здесь инициатива остается за детьми: они получают возможность действовать самостоятельно, ставить свои игровые задачи, реализовывать их в собственной деятельности.</w:t>
      </w:r>
    </w:p>
    <w:p w:rsidR="00733DB3" w:rsidRPr="00680AAE" w:rsidRDefault="00C03705" w:rsidP="00680AAE">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 xml:space="preserve">В настоящее время педагоги опираются на метод комплексной поддержки самодеятельных игр. Метод был разработан С,Л, </w:t>
      </w:r>
      <w:proofErr w:type="spellStart"/>
      <w:r w:rsidRPr="00680AAE">
        <w:rPr>
          <w:rFonts w:ascii="Times New Roman" w:eastAsia="Times New Roman" w:hAnsi="Times New Roman" w:cs="Times New Roman"/>
          <w:sz w:val="28"/>
          <w:szCs w:val="28"/>
          <w:lang w:eastAsia="ru-RU"/>
        </w:rPr>
        <w:t>Новоселовой</w:t>
      </w:r>
      <w:proofErr w:type="spellEnd"/>
      <w:r w:rsidRPr="00680AAE">
        <w:rPr>
          <w:rFonts w:ascii="Times New Roman" w:eastAsia="Times New Roman" w:hAnsi="Times New Roman" w:cs="Times New Roman"/>
          <w:sz w:val="28"/>
          <w:szCs w:val="28"/>
          <w:lang w:eastAsia="ru-RU"/>
        </w:rPr>
        <w:t xml:space="preserve"> и Е.В. Зворыгиной и впервые опубликован еще в 1979г.Подобно он был описан в пособии «Игра дошкольника»(1989г.)</w:t>
      </w:r>
      <w:r w:rsidR="00CE64D0" w:rsidRPr="00680AAE">
        <w:rPr>
          <w:rFonts w:ascii="Times New Roman" w:eastAsia="Times New Roman" w:hAnsi="Times New Roman" w:cs="Times New Roman"/>
          <w:sz w:val="28"/>
          <w:szCs w:val="28"/>
          <w:lang w:eastAsia="ru-RU"/>
        </w:rPr>
        <w:t>Комплексный метод развития игры включает в себя четыре компонента:</w:t>
      </w:r>
    </w:p>
    <w:p w:rsidR="00AB66CA" w:rsidRPr="00680AAE" w:rsidRDefault="00AB66CA" w:rsidP="00680AAE">
      <w:pPr>
        <w:pStyle w:val="a5"/>
        <w:numPr>
          <w:ilvl w:val="0"/>
          <w:numId w:val="5"/>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857A68">
        <w:rPr>
          <w:rFonts w:ascii="Times New Roman" w:eastAsia="Times New Roman" w:hAnsi="Times New Roman" w:cs="Times New Roman"/>
          <w:i/>
          <w:sz w:val="28"/>
          <w:szCs w:val="28"/>
          <w:lang w:eastAsia="ru-RU"/>
        </w:rPr>
        <w:t>О</w:t>
      </w:r>
      <w:r w:rsidR="00CE64D0" w:rsidRPr="00857A68">
        <w:rPr>
          <w:rFonts w:ascii="Times New Roman" w:eastAsia="Times New Roman" w:hAnsi="Times New Roman" w:cs="Times New Roman"/>
          <w:i/>
          <w:sz w:val="28"/>
          <w:szCs w:val="28"/>
          <w:lang w:eastAsia="ru-RU"/>
        </w:rPr>
        <w:t>богащение опыта и знаний детей, расширение</w:t>
      </w:r>
      <w:r w:rsidRPr="00857A68">
        <w:rPr>
          <w:rFonts w:ascii="Times New Roman" w:eastAsia="Times New Roman" w:hAnsi="Times New Roman" w:cs="Times New Roman"/>
          <w:i/>
          <w:sz w:val="28"/>
          <w:szCs w:val="28"/>
          <w:lang w:eastAsia="ru-RU"/>
        </w:rPr>
        <w:t xml:space="preserve"> их представлений об окружающем.</w:t>
      </w:r>
      <w:r w:rsidRPr="00680AAE">
        <w:rPr>
          <w:rFonts w:ascii="Times New Roman" w:eastAsia="Times New Roman" w:hAnsi="Times New Roman" w:cs="Times New Roman"/>
          <w:sz w:val="28"/>
          <w:szCs w:val="28"/>
          <w:lang w:eastAsia="ru-RU"/>
        </w:rPr>
        <w:t xml:space="preserve"> </w:t>
      </w:r>
      <w:r w:rsidR="00CE64D0" w:rsidRPr="00680AAE">
        <w:rPr>
          <w:rFonts w:ascii="Times New Roman" w:eastAsia="Times New Roman" w:hAnsi="Times New Roman" w:cs="Times New Roman"/>
          <w:sz w:val="28"/>
          <w:szCs w:val="28"/>
          <w:lang w:eastAsia="ru-RU"/>
        </w:rPr>
        <w:t>Необходимо всемерно обогащать непосредственный и опосредованный опыт детей, их пред</w:t>
      </w:r>
      <w:r w:rsidR="00294026" w:rsidRPr="00680AAE">
        <w:rPr>
          <w:rFonts w:ascii="Times New Roman" w:eastAsia="Times New Roman" w:hAnsi="Times New Roman" w:cs="Times New Roman"/>
          <w:sz w:val="28"/>
          <w:szCs w:val="28"/>
          <w:lang w:eastAsia="ru-RU"/>
        </w:rPr>
        <w:t xml:space="preserve">ставления и  о предметном мире , </w:t>
      </w:r>
      <w:r w:rsidR="00CE64D0" w:rsidRPr="00680AAE">
        <w:rPr>
          <w:rFonts w:ascii="Times New Roman" w:eastAsia="Times New Roman" w:hAnsi="Times New Roman" w:cs="Times New Roman"/>
          <w:sz w:val="28"/>
          <w:szCs w:val="28"/>
          <w:lang w:eastAsia="ru-RU"/>
        </w:rPr>
        <w:t xml:space="preserve">и о социальных </w:t>
      </w:r>
      <w:r w:rsidR="00177534" w:rsidRPr="00680AAE">
        <w:rPr>
          <w:rFonts w:ascii="Times New Roman" w:eastAsia="Times New Roman" w:hAnsi="Times New Roman" w:cs="Times New Roman"/>
          <w:sz w:val="28"/>
          <w:szCs w:val="28"/>
          <w:lang w:eastAsia="ru-RU"/>
        </w:rPr>
        <w:t>взаимоотношениях в самых разных областях действительности. Причем эти знания должны иметь не столько «энциклопедический» характер, сколько практический, действенный характер, это должно быть «живое» знание, такой опыт, который ребенок мог бы применить на практике.</w:t>
      </w:r>
      <w:r w:rsidR="00D1395C" w:rsidRPr="00680AAE">
        <w:rPr>
          <w:rFonts w:ascii="Times New Roman" w:eastAsia="Times New Roman" w:hAnsi="Times New Roman" w:cs="Times New Roman"/>
          <w:sz w:val="28"/>
          <w:szCs w:val="28"/>
          <w:lang w:eastAsia="ru-RU"/>
        </w:rPr>
        <w:t xml:space="preserve"> Смысл игры в том , что она позволяет действовать практически там, где реальная деятельность недоступна. За счет этого в игре  происходит уточнение тех знаний ,представлений, которые охватывают все более и более отдаленные сферы действительности, создавая зону не только ближайшего, но и перспективного развития. Эту важную роль игра подчеркивал А.В.Запорожец,</w:t>
      </w:r>
      <w:r w:rsidR="00AB4394" w:rsidRPr="00680AAE">
        <w:rPr>
          <w:rFonts w:ascii="Times New Roman" w:eastAsia="Times New Roman" w:hAnsi="Times New Roman" w:cs="Times New Roman"/>
          <w:sz w:val="28"/>
          <w:szCs w:val="28"/>
          <w:lang w:eastAsia="ru-RU"/>
        </w:rPr>
        <w:t xml:space="preserve"> </w:t>
      </w:r>
      <w:r w:rsidR="00D1395C" w:rsidRPr="00680AAE">
        <w:rPr>
          <w:rFonts w:ascii="Times New Roman" w:eastAsia="Times New Roman" w:hAnsi="Times New Roman" w:cs="Times New Roman"/>
          <w:sz w:val="28"/>
          <w:szCs w:val="28"/>
          <w:lang w:eastAsia="ru-RU"/>
        </w:rPr>
        <w:t>отмечая, что игра  «вооружает» дошкольника доступными для него спос</w:t>
      </w:r>
      <w:r w:rsidR="00AB4394" w:rsidRPr="00680AAE">
        <w:rPr>
          <w:rFonts w:ascii="Times New Roman" w:eastAsia="Times New Roman" w:hAnsi="Times New Roman" w:cs="Times New Roman"/>
          <w:sz w:val="28"/>
          <w:szCs w:val="28"/>
          <w:lang w:eastAsia="ru-RU"/>
        </w:rPr>
        <w:t>о</w:t>
      </w:r>
      <w:r w:rsidR="00D1395C" w:rsidRPr="00680AAE">
        <w:rPr>
          <w:rFonts w:ascii="Times New Roman" w:eastAsia="Times New Roman" w:hAnsi="Times New Roman" w:cs="Times New Roman"/>
          <w:sz w:val="28"/>
          <w:szCs w:val="28"/>
          <w:lang w:eastAsia="ru-RU"/>
        </w:rPr>
        <w:t>бами активного воссоздания,</w:t>
      </w:r>
      <w:r w:rsidR="00AB4394" w:rsidRPr="00680AAE">
        <w:rPr>
          <w:rFonts w:ascii="Times New Roman" w:eastAsia="Times New Roman" w:hAnsi="Times New Roman" w:cs="Times New Roman"/>
          <w:sz w:val="28"/>
          <w:szCs w:val="28"/>
          <w:lang w:eastAsia="ru-RU"/>
        </w:rPr>
        <w:t xml:space="preserve"> </w:t>
      </w:r>
      <w:r w:rsidR="00D1395C" w:rsidRPr="00680AAE">
        <w:rPr>
          <w:rFonts w:ascii="Times New Roman" w:eastAsia="Times New Roman" w:hAnsi="Times New Roman" w:cs="Times New Roman"/>
          <w:sz w:val="28"/>
          <w:szCs w:val="28"/>
          <w:lang w:eastAsia="ru-RU"/>
        </w:rPr>
        <w:t>моделирования с помощью внешних,</w:t>
      </w:r>
      <w:r w:rsidR="00AB4394" w:rsidRPr="00680AAE">
        <w:rPr>
          <w:rFonts w:ascii="Times New Roman" w:eastAsia="Times New Roman" w:hAnsi="Times New Roman" w:cs="Times New Roman"/>
          <w:sz w:val="28"/>
          <w:szCs w:val="28"/>
          <w:lang w:eastAsia="ru-RU"/>
        </w:rPr>
        <w:t xml:space="preserve"> </w:t>
      </w:r>
      <w:r w:rsidR="00D1395C" w:rsidRPr="00680AAE">
        <w:rPr>
          <w:rFonts w:ascii="Times New Roman" w:eastAsia="Times New Roman" w:hAnsi="Times New Roman" w:cs="Times New Roman"/>
          <w:sz w:val="28"/>
          <w:szCs w:val="28"/>
          <w:lang w:eastAsia="ru-RU"/>
        </w:rPr>
        <w:t>предметных действий таких содержаний</w:t>
      </w:r>
      <w:r w:rsidR="00AB4394" w:rsidRPr="00680AAE">
        <w:rPr>
          <w:rFonts w:ascii="Times New Roman" w:eastAsia="Times New Roman" w:hAnsi="Times New Roman" w:cs="Times New Roman"/>
          <w:sz w:val="28"/>
          <w:szCs w:val="28"/>
          <w:lang w:eastAsia="ru-RU"/>
        </w:rPr>
        <w:t>, которые при других условиях были бы недосягаемыми и, следовательно, не могли быть по- настоящему освоены»</w:t>
      </w:r>
      <w:r w:rsidRPr="00680AAE">
        <w:rPr>
          <w:rFonts w:ascii="Times New Roman" w:eastAsia="Times New Roman" w:hAnsi="Times New Roman" w:cs="Times New Roman"/>
          <w:sz w:val="28"/>
          <w:szCs w:val="28"/>
          <w:lang w:eastAsia="ru-RU"/>
        </w:rPr>
        <w:t>;</w:t>
      </w:r>
    </w:p>
    <w:p w:rsidR="00AB66CA" w:rsidRPr="00680AAE" w:rsidRDefault="00AB66CA" w:rsidP="00680AAE">
      <w:pPr>
        <w:pStyle w:val="a5"/>
        <w:numPr>
          <w:ilvl w:val="0"/>
          <w:numId w:val="5"/>
        </w:num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857A68">
        <w:rPr>
          <w:rFonts w:ascii="Times New Roman" w:eastAsia="Times New Roman" w:hAnsi="Times New Roman" w:cs="Times New Roman"/>
          <w:i/>
          <w:sz w:val="28"/>
          <w:szCs w:val="28"/>
          <w:lang w:eastAsia="ru-RU"/>
        </w:rPr>
        <w:lastRenderedPageBreak/>
        <w:t>О</w:t>
      </w:r>
      <w:r w:rsidR="00CE64D0" w:rsidRPr="00857A68">
        <w:rPr>
          <w:rFonts w:ascii="Times New Roman" w:eastAsia="Times New Roman" w:hAnsi="Times New Roman" w:cs="Times New Roman"/>
          <w:i/>
          <w:sz w:val="28"/>
          <w:szCs w:val="28"/>
          <w:lang w:eastAsia="ru-RU"/>
        </w:rPr>
        <w:t>богащение  игрового опыта (формирование игровых действий,</w:t>
      </w:r>
      <w:r w:rsidR="00C73EA4" w:rsidRPr="00857A68">
        <w:rPr>
          <w:rFonts w:ascii="Times New Roman" w:eastAsia="Times New Roman" w:hAnsi="Times New Roman" w:cs="Times New Roman"/>
          <w:i/>
          <w:sz w:val="28"/>
          <w:szCs w:val="28"/>
          <w:lang w:eastAsia="ru-RU"/>
        </w:rPr>
        <w:t xml:space="preserve"> </w:t>
      </w:r>
      <w:r w:rsidRPr="00857A68">
        <w:rPr>
          <w:rFonts w:ascii="Times New Roman" w:eastAsia="Times New Roman" w:hAnsi="Times New Roman" w:cs="Times New Roman"/>
          <w:i/>
          <w:sz w:val="28"/>
          <w:szCs w:val="28"/>
          <w:lang w:eastAsia="ru-RU"/>
        </w:rPr>
        <w:t>способов осуществления игры).</w:t>
      </w:r>
      <w:r w:rsidR="00C73EA4" w:rsidRPr="00680AAE">
        <w:rPr>
          <w:rFonts w:ascii="Times New Roman" w:hAnsi="Times New Roman" w:cs="Times New Roman"/>
          <w:sz w:val="28"/>
          <w:szCs w:val="28"/>
          <w:lang w:eastAsia="ru-RU"/>
        </w:rPr>
        <w:t>Общая линия развития игровых умений детей сегодня хорошо известно педагогам.</w:t>
      </w:r>
      <w:r w:rsidRPr="00680AAE">
        <w:rPr>
          <w:rFonts w:ascii="Times New Roman" w:hAnsi="Times New Roman" w:cs="Times New Roman"/>
          <w:sz w:val="28"/>
          <w:szCs w:val="28"/>
          <w:lang w:eastAsia="ru-RU"/>
        </w:rPr>
        <w:t xml:space="preserve"> </w:t>
      </w:r>
      <w:r w:rsidR="00C73EA4" w:rsidRPr="00680AAE">
        <w:rPr>
          <w:rFonts w:ascii="Times New Roman" w:hAnsi="Times New Roman" w:cs="Times New Roman"/>
          <w:sz w:val="28"/>
          <w:szCs w:val="28"/>
          <w:lang w:eastAsia="ru-RU"/>
        </w:rPr>
        <w:t xml:space="preserve">Она была обозначена А.П.Усовой: в младшем </w:t>
      </w:r>
      <w:r w:rsidR="00294026" w:rsidRPr="00680AAE">
        <w:rPr>
          <w:rFonts w:ascii="Times New Roman" w:hAnsi="Times New Roman" w:cs="Times New Roman"/>
          <w:sz w:val="28"/>
          <w:szCs w:val="28"/>
          <w:lang w:eastAsia="ru-RU"/>
        </w:rPr>
        <w:t xml:space="preserve">дошкольном возрасте происходит становление ролевого (игрового) действия, в среднем дошкольном возрасте идет развитие ролевого  поведения, а на старший дошкольный возраст приходится формирование планового начала при реализации игрового замысла. Позже эти этапы были уточнены в работах     Н. Я. </w:t>
      </w:r>
      <w:proofErr w:type="spellStart"/>
      <w:r w:rsidR="00294026" w:rsidRPr="00680AAE">
        <w:rPr>
          <w:rFonts w:ascii="Times New Roman" w:hAnsi="Times New Roman" w:cs="Times New Roman"/>
          <w:sz w:val="28"/>
          <w:szCs w:val="28"/>
          <w:lang w:eastAsia="ru-RU"/>
        </w:rPr>
        <w:t>Михайленко</w:t>
      </w:r>
      <w:proofErr w:type="spellEnd"/>
      <w:r w:rsidR="00294026" w:rsidRPr="00680AAE">
        <w:rPr>
          <w:rFonts w:ascii="Times New Roman" w:hAnsi="Times New Roman" w:cs="Times New Roman"/>
          <w:sz w:val="28"/>
          <w:szCs w:val="28"/>
          <w:lang w:eastAsia="ru-RU"/>
        </w:rPr>
        <w:t xml:space="preserve"> и  Н.А.Коротковой, где они были обозначены как разные способы построения игры: в 2-3 года- формирование у детей условного игрового действия,3-5 лет-формирование ролевого поведения; в 5-7 лет-формирование способов творческого </w:t>
      </w:r>
      <w:proofErr w:type="spellStart"/>
      <w:r w:rsidR="00294026" w:rsidRPr="00680AAE">
        <w:rPr>
          <w:rFonts w:ascii="Times New Roman" w:hAnsi="Times New Roman" w:cs="Times New Roman"/>
          <w:sz w:val="28"/>
          <w:szCs w:val="28"/>
          <w:lang w:eastAsia="ru-RU"/>
        </w:rPr>
        <w:t>сюжетосложения</w:t>
      </w:r>
      <w:proofErr w:type="spellEnd"/>
      <w:r w:rsidR="00294026" w:rsidRPr="00680AAE">
        <w:rPr>
          <w:rFonts w:ascii="Times New Roman" w:hAnsi="Times New Roman" w:cs="Times New Roman"/>
          <w:sz w:val="28"/>
          <w:szCs w:val="28"/>
          <w:lang w:eastAsia="ru-RU"/>
        </w:rPr>
        <w:t>. Последовательное проведение ребенка через все эти этапы,</w:t>
      </w:r>
      <w:r w:rsidR="00AB4394" w:rsidRPr="00680AAE">
        <w:rPr>
          <w:rFonts w:ascii="Times New Roman" w:hAnsi="Times New Roman" w:cs="Times New Roman"/>
          <w:sz w:val="28"/>
          <w:szCs w:val="28"/>
          <w:lang w:eastAsia="ru-RU"/>
        </w:rPr>
        <w:t xml:space="preserve"> </w:t>
      </w:r>
      <w:r w:rsidR="00294026" w:rsidRPr="00680AAE">
        <w:rPr>
          <w:rFonts w:ascii="Times New Roman" w:hAnsi="Times New Roman" w:cs="Times New Roman"/>
          <w:sz w:val="28"/>
          <w:szCs w:val="28"/>
          <w:lang w:eastAsia="ru-RU"/>
        </w:rPr>
        <w:t>реализуемое таким</w:t>
      </w:r>
      <w:r w:rsidR="00AB4394" w:rsidRPr="00680AAE">
        <w:rPr>
          <w:rFonts w:ascii="Times New Roman" w:hAnsi="Times New Roman" w:cs="Times New Roman"/>
          <w:sz w:val="28"/>
          <w:szCs w:val="28"/>
          <w:lang w:eastAsia="ru-RU"/>
        </w:rPr>
        <w:t xml:space="preserve"> образом, чтобы дети каждый раз открывали и усваивали новый более сложный способ ее построения, представляет собой целенаправленное формирование игры, а точнее - игровых способов действий.</w:t>
      </w:r>
      <w:r w:rsidRPr="00680AAE">
        <w:rPr>
          <w:rFonts w:ascii="Times New Roman" w:hAnsi="Times New Roman" w:cs="Times New Roman"/>
          <w:sz w:val="28"/>
          <w:szCs w:val="28"/>
          <w:lang w:eastAsia="ru-RU"/>
        </w:rPr>
        <w:t xml:space="preserve"> </w:t>
      </w:r>
      <w:r w:rsidR="00AB4394" w:rsidRPr="00680AAE">
        <w:rPr>
          <w:rFonts w:ascii="Times New Roman" w:hAnsi="Times New Roman" w:cs="Times New Roman"/>
          <w:sz w:val="28"/>
          <w:szCs w:val="28"/>
          <w:lang w:eastAsia="ru-RU"/>
        </w:rPr>
        <w:t xml:space="preserve">В первую очередь обогащение игрового опыта детей реализуется в ходе совместных игр с носителями игровой культуры (старшими детьми или «играющими» взрослыми ).На первый взгляд этот компонент комплексного метода  касается  только </w:t>
      </w:r>
      <w:r w:rsidR="00165874" w:rsidRPr="00680AAE">
        <w:rPr>
          <w:rFonts w:ascii="Times New Roman" w:hAnsi="Times New Roman" w:cs="Times New Roman"/>
          <w:sz w:val="28"/>
          <w:szCs w:val="28"/>
          <w:lang w:eastAsia="ru-RU"/>
        </w:rPr>
        <w:t xml:space="preserve">раннего и  </w:t>
      </w:r>
      <w:r w:rsidR="00AB4394" w:rsidRPr="00680AAE">
        <w:rPr>
          <w:rFonts w:ascii="Times New Roman" w:hAnsi="Times New Roman" w:cs="Times New Roman"/>
          <w:sz w:val="28"/>
          <w:szCs w:val="28"/>
          <w:lang w:eastAsia="ru-RU"/>
        </w:rPr>
        <w:t>младшего дошкольного возраста. Действительно, именно этим детям быва</w:t>
      </w:r>
      <w:r w:rsidR="00165874" w:rsidRPr="00680AAE">
        <w:rPr>
          <w:rFonts w:ascii="Times New Roman" w:hAnsi="Times New Roman" w:cs="Times New Roman"/>
          <w:sz w:val="28"/>
          <w:szCs w:val="28"/>
          <w:lang w:eastAsia="ru-RU"/>
        </w:rPr>
        <w:t>ет нужен непосредственный показ, и помощь в раскрытии и согласовании с партнером игровых замыслов. По мере того как дети начинают играть самостоятельно, помощь воспитателя им требуется все меньше и меньше. Однако «пустить на самотек» игры средних и старших  дошкольников было бы большой ошибкой - им нередко требуется помощь  в организации, усложнении и развитии сюжетов</w:t>
      </w:r>
      <w:r w:rsidRPr="00680AAE">
        <w:rPr>
          <w:rFonts w:ascii="Times New Roman" w:hAnsi="Times New Roman" w:cs="Times New Roman"/>
          <w:sz w:val="28"/>
          <w:szCs w:val="28"/>
          <w:lang w:eastAsia="ru-RU"/>
        </w:rPr>
        <w:t>;</w:t>
      </w:r>
    </w:p>
    <w:p w:rsidR="00457EB9" w:rsidRPr="00680AAE" w:rsidRDefault="00AB66CA" w:rsidP="00857A68">
      <w:pPr>
        <w:pStyle w:val="a3"/>
        <w:numPr>
          <w:ilvl w:val="0"/>
          <w:numId w:val="5"/>
        </w:numPr>
        <w:spacing w:line="360" w:lineRule="auto"/>
        <w:ind w:left="0" w:firstLine="709"/>
        <w:jc w:val="both"/>
        <w:rPr>
          <w:rFonts w:ascii="Times New Roman" w:hAnsi="Times New Roman" w:cs="Times New Roman"/>
          <w:sz w:val="28"/>
          <w:szCs w:val="28"/>
          <w:lang w:eastAsia="ru-RU"/>
        </w:rPr>
      </w:pPr>
      <w:r w:rsidRPr="00857A68">
        <w:rPr>
          <w:rFonts w:ascii="Times New Roman" w:hAnsi="Times New Roman" w:cs="Times New Roman"/>
          <w:i/>
          <w:sz w:val="28"/>
          <w:szCs w:val="28"/>
          <w:lang w:eastAsia="ru-RU"/>
        </w:rPr>
        <w:t>С</w:t>
      </w:r>
      <w:r w:rsidR="00CE64D0" w:rsidRPr="00857A68">
        <w:rPr>
          <w:rFonts w:ascii="Times New Roman" w:hAnsi="Times New Roman" w:cs="Times New Roman"/>
          <w:i/>
          <w:sz w:val="28"/>
          <w:szCs w:val="28"/>
          <w:lang w:eastAsia="ru-RU"/>
        </w:rPr>
        <w:t xml:space="preserve">оздание развивающей </w:t>
      </w:r>
      <w:r w:rsidRPr="00857A68">
        <w:rPr>
          <w:rFonts w:ascii="Times New Roman" w:hAnsi="Times New Roman" w:cs="Times New Roman"/>
          <w:i/>
          <w:sz w:val="28"/>
          <w:szCs w:val="28"/>
          <w:lang w:eastAsia="ru-RU"/>
        </w:rPr>
        <w:t>предметной среды.</w:t>
      </w:r>
      <w:r w:rsidRPr="00680AAE">
        <w:rPr>
          <w:rFonts w:ascii="Times New Roman" w:hAnsi="Times New Roman" w:cs="Times New Roman"/>
          <w:sz w:val="28"/>
          <w:szCs w:val="28"/>
          <w:lang w:eastAsia="ru-RU"/>
        </w:rPr>
        <w:t xml:space="preserve"> </w:t>
      </w:r>
      <w:r w:rsidR="00165874" w:rsidRPr="00680AAE">
        <w:rPr>
          <w:rFonts w:ascii="Times New Roman" w:hAnsi="Times New Roman" w:cs="Times New Roman"/>
          <w:sz w:val="28"/>
          <w:szCs w:val="28"/>
          <w:lang w:eastAsia="ru-RU"/>
        </w:rPr>
        <w:t xml:space="preserve">Игровая предметная среда представляет собой неотъемлемую часть развивающей предметно-пространственной среды, к которой ФГОС ДО предъявляет особые требования. </w:t>
      </w:r>
      <w:r w:rsidR="00CC2540" w:rsidRPr="00680AAE">
        <w:rPr>
          <w:rFonts w:ascii="Times New Roman" w:hAnsi="Times New Roman" w:cs="Times New Roman"/>
          <w:sz w:val="28"/>
          <w:szCs w:val="28"/>
          <w:lang w:eastAsia="ru-RU"/>
        </w:rPr>
        <w:t>(3.3)</w:t>
      </w:r>
    </w:p>
    <w:p w:rsidR="00794C7A" w:rsidRPr="00680AAE" w:rsidRDefault="00CC2540" w:rsidP="00857A68">
      <w:pPr>
        <w:pStyle w:val="a3"/>
        <w:tabs>
          <w:tab w:val="left" w:pos="426"/>
        </w:tabs>
        <w:spacing w:line="360" w:lineRule="auto"/>
        <w:ind w:firstLine="709"/>
        <w:jc w:val="both"/>
        <w:rPr>
          <w:rFonts w:ascii="Times New Roman" w:hAnsi="Times New Roman" w:cs="Times New Roman"/>
          <w:sz w:val="28"/>
          <w:szCs w:val="28"/>
          <w:lang w:eastAsia="ru-RU"/>
        </w:rPr>
      </w:pPr>
      <w:r w:rsidRPr="00680AAE">
        <w:rPr>
          <w:rFonts w:ascii="Times New Roman" w:hAnsi="Times New Roman" w:cs="Times New Roman"/>
          <w:sz w:val="28"/>
          <w:szCs w:val="28"/>
          <w:lang w:eastAsia="ru-RU"/>
        </w:rPr>
        <w:lastRenderedPageBreak/>
        <w:t xml:space="preserve"> </w:t>
      </w:r>
      <w:r w:rsidR="00794C7A" w:rsidRPr="00680AAE">
        <w:rPr>
          <w:rFonts w:ascii="Times New Roman" w:hAnsi="Times New Roman" w:cs="Times New Roman"/>
          <w:sz w:val="28"/>
          <w:szCs w:val="28"/>
          <w:lang w:eastAsia="ru-RU"/>
        </w:rPr>
        <w:tab/>
      </w:r>
      <w:r w:rsidR="00D20CD2" w:rsidRPr="00680AAE">
        <w:rPr>
          <w:rFonts w:ascii="Times New Roman" w:hAnsi="Times New Roman" w:cs="Times New Roman"/>
          <w:sz w:val="28"/>
          <w:szCs w:val="28"/>
          <w:lang w:eastAsia="ru-RU"/>
        </w:rPr>
        <w:t xml:space="preserve">Развивающая предметно-игровая среда </w:t>
      </w:r>
      <w:r w:rsidR="00D20CD2" w:rsidRPr="00680AAE">
        <w:rPr>
          <w:rFonts w:ascii="Times New Roman" w:hAnsi="Times New Roman" w:cs="Times New Roman"/>
          <w:i/>
          <w:sz w:val="28"/>
          <w:szCs w:val="28"/>
          <w:lang w:eastAsia="ru-RU"/>
        </w:rPr>
        <w:t>младшего дошкольного возраста</w:t>
      </w:r>
      <w:r w:rsidR="00D20CD2" w:rsidRPr="00680AAE">
        <w:rPr>
          <w:rFonts w:ascii="Times New Roman" w:hAnsi="Times New Roman" w:cs="Times New Roman"/>
          <w:sz w:val="28"/>
          <w:szCs w:val="28"/>
          <w:lang w:eastAsia="ru-RU"/>
        </w:rPr>
        <w:t xml:space="preserve"> предполагает предоставление детям динамических игрушек, игрушек – орудий (каталки, сачки, палки ),разнообразных дидактических игрушек, направленных на формирование сенсорных эталонов, а также в обязательном порядке обобщенных по образу сюжетных игрушек и разнообразной атрибутики, </w:t>
      </w:r>
      <w:proofErr w:type="spellStart"/>
      <w:r w:rsidR="00D20CD2" w:rsidRPr="00680AAE">
        <w:rPr>
          <w:rFonts w:ascii="Times New Roman" w:hAnsi="Times New Roman" w:cs="Times New Roman"/>
          <w:sz w:val="28"/>
          <w:szCs w:val="28"/>
          <w:lang w:eastAsia="ru-RU"/>
        </w:rPr>
        <w:t>сомасштабной</w:t>
      </w:r>
      <w:proofErr w:type="spellEnd"/>
      <w:r w:rsidR="00D20CD2" w:rsidRPr="00680AAE">
        <w:rPr>
          <w:rFonts w:ascii="Times New Roman" w:hAnsi="Times New Roman" w:cs="Times New Roman"/>
          <w:sz w:val="28"/>
          <w:szCs w:val="28"/>
          <w:lang w:eastAsia="ru-RU"/>
        </w:rPr>
        <w:t xml:space="preserve"> этим игрушкам, для отображения наблюдаемых бытовых сценок (фигурки людей и животных и соответствующие мебель, посуда, предметы быта).Особое значение для развития игры детей этого возраста имеет введение в игру предметов-заместителей. Поэтому наличие в группах достато</w:t>
      </w:r>
      <w:r w:rsidR="00657503" w:rsidRPr="00680AAE">
        <w:rPr>
          <w:rFonts w:ascii="Times New Roman" w:hAnsi="Times New Roman" w:cs="Times New Roman"/>
          <w:sz w:val="28"/>
          <w:szCs w:val="28"/>
          <w:lang w:eastAsia="ru-RU"/>
        </w:rPr>
        <w:t xml:space="preserve">чного количества бросового, а впоследствии (к среднему дошкольному возрасту) и поделочного материала является обязательным условием организации предметно-игровой среды. </w:t>
      </w:r>
      <w:r w:rsidR="00D20CD2" w:rsidRPr="00680AAE">
        <w:rPr>
          <w:rFonts w:ascii="Times New Roman" w:hAnsi="Times New Roman" w:cs="Times New Roman"/>
          <w:sz w:val="28"/>
          <w:szCs w:val="28"/>
          <w:lang w:eastAsia="ru-RU"/>
        </w:rPr>
        <w:t xml:space="preserve">Это реализует принцип ФГОС ДО, связанный с требованием </w:t>
      </w:r>
      <w:proofErr w:type="spellStart"/>
      <w:r w:rsidR="00D20CD2" w:rsidRPr="00680AAE">
        <w:rPr>
          <w:rFonts w:ascii="Times New Roman" w:hAnsi="Times New Roman" w:cs="Times New Roman"/>
          <w:sz w:val="28"/>
          <w:szCs w:val="28"/>
          <w:lang w:eastAsia="ru-RU"/>
        </w:rPr>
        <w:t>полифункциональности</w:t>
      </w:r>
      <w:proofErr w:type="spellEnd"/>
      <w:r w:rsidR="00D20CD2" w:rsidRPr="00680AAE">
        <w:rPr>
          <w:rFonts w:ascii="Times New Roman" w:hAnsi="Times New Roman" w:cs="Times New Roman"/>
          <w:sz w:val="28"/>
          <w:szCs w:val="28"/>
          <w:lang w:eastAsia="ru-RU"/>
        </w:rPr>
        <w:t xml:space="preserve">  развивающей предметно- пространственной среды(3.3.4)</w:t>
      </w:r>
      <w:r w:rsidR="00657503" w:rsidRPr="00680AAE">
        <w:rPr>
          <w:rFonts w:ascii="Times New Roman" w:hAnsi="Times New Roman" w:cs="Times New Roman"/>
          <w:sz w:val="28"/>
          <w:szCs w:val="28"/>
          <w:lang w:eastAsia="ru-RU"/>
        </w:rPr>
        <w:t>Детям этого возраста рекомендованы игровые уголки</w:t>
      </w:r>
      <w:r w:rsidR="00A9053B" w:rsidRPr="00680AAE">
        <w:rPr>
          <w:rFonts w:ascii="Times New Roman" w:hAnsi="Times New Roman" w:cs="Times New Roman"/>
          <w:sz w:val="28"/>
          <w:szCs w:val="28"/>
          <w:lang w:eastAsia="ru-RU"/>
        </w:rPr>
        <w:t xml:space="preserve"> , </w:t>
      </w:r>
      <w:r w:rsidR="00657503" w:rsidRPr="00680AAE">
        <w:rPr>
          <w:rFonts w:ascii="Times New Roman" w:hAnsi="Times New Roman" w:cs="Times New Roman"/>
          <w:sz w:val="28"/>
          <w:szCs w:val="28"/>
          <w:lang w:eastAsia="ru-RU"/>
        </w:rPr>
        <w:t>в которых из игрушек можно создавать некоторые сюжетные сценки, побуждающие детей  к разворачиванию того или иного сюжета. Игрушка пока служит побудителем игры, поэтому игрушки желательно располагать в зоне видимости детей.</w:t>
      </w:r>
      <w:r w:rsidR="00C92E95" w:rsidRPr="00680AAE">
        <w:rPr>
          <w:rFonts w:ascii="Times New Roman" w:hAnsi="Times New Roman" w:cs="Times New Roman"/>
          <w:sz w:val="28"/>
          <w:szCs w:val="28"/>
          <w:lang w:eastAsia="ru-RU"/>
        </w:rPr>
        <w:t xml:space="preserve"> Использование столь удобных задвигающихся в шкафы коробок для детей этого возраста не рекомендуется, так как подобное расположение игрушек у детей этого возраста входит в противоречие с принципом доступности материала (п.3.3.4), оно более подходит для детей старшего дошкольного возраста.</w:t>
      </w:r>
      <w:r w:rsidR="00C92E95" w:rsidRPr="00680AAE">
        <w:rPr>
          <w:rFonts w:ascii="Times New Roman" w:hAnsi="Times New Roman" w:cs="Times New Roman"/>
          <w:sz w:val="28"/>
          <w:szCs w:val="28"/>
          <w:lang w:eastAsia="ru-RU"/>
        </w:rPr>
        <w:br/>
      </w:r>
      <w:r w:rsidR="00794C7A" w:rsidRPr="00680AAE">
        <w:rPr>
          <w:rFonts w:ascii="Times New Roman" w:hAnsi="Times New Roman" w:cs="Times New Roman"/>
          <w:sz w:val="28"/>
          <w:szCs w:val="28"/>
          <w:lang w:eastAsia="ru-RU"/>
        </w:rPr>
        <w:t xml:space="preserve">      </w:t>
      </w:r>
      <w:r w:rsidR="00657503" w:rsidRPr="00680AAE">
        <w:rPr>
          <w:rFonts w:ascii="Times New Roman" w:hAnsi="Times New Roman" w:cs="Times New Roman"/>
          <w:sz w:val="28"/>
          <w:szCs w:val="28"/>
          <w:lang w:eastAsia="ru-RU"/>
        </w:rPr>
        <w:t xml:space="preserve">Развивающая предметно-игровая среда </w:t>
      </w:r>
      <w:r w:rsidR="00657503" w:rsidRPr="00680AAE">
        <w:rPr>
          <w:rFonts w:ascii="Times New Roman" w:hAnsi="Times New Roman" w:cs="Times New Roman"/>
          <w:i/>
          <w:sz w:val="28"/>
          <w:szCs w:val="28"/>
          <w:lang w:eastAsia="ru-RU"/>
        </w:rPr>
        <w:t>среднего дошкольног</w:t>
      </w:r>
      <w:r w:rsidR="00C92E95" w:rsidRPr="00680AAE">
        <w:rPr>
          <w:rFonts w:ascii="Times New Roman" w:hAnsi="Times New Roman" w:cs="Times New Roman"/>
          <w:i/>
          <w:sz w:val="28"/>
          <w:szCs w:val="28"/>
          <w:lang w:eastAsia="ru-RU"/>
        </w:rPr>
        <w:t>о</w:t>
      </w:r>
      <w:r w:rsidR="00657503" w:rsidRPr="00680AAE">
        <w:rPr>
          <w:rFonts w:ascii="Times New Roman" w:hAnsi="Times New Roman" w:cs="Times New Roman"/>
          <w:i/>
          <w:sz w:val="28"/>
          <w:szCs w:val="28"/>
          <w:lang w:eastAsia="ru-RU"/>
        </w:rPr>
        <w:t xml:space="preserve"> возраста</w:t>
      </w:r>
      <w:r w:rsidR="00657503" w:rsidRPr="00680AAE">
        <w:rPr>
          <w:rFonts w:ascii="Times New Roman" w:hAnsi="Times New Roman" w:cs="Times New Roman"/>
          <w:sz w:val="28"/>
          <w:szCs w:val="28"/>
          <w:lang w:eastAsia="ru-RU"/>
        </w:rPr>
        <w:t xml:space="preserve"> предполагает более разнообразные по тематике образные игрушки, обязательно в арсенале ребенка остаются  самые разные предметы – заместители, а также в обязательном порядке должны быть «атрибуты» для перевоплощения в разные роли (всевозможные </w:t>
      </w:r>
      <w:r w:rsidR="00C92E95" w:rsidRPr="00680AAE">
        <w:rPr>
          <w:rFonts w:ascii="Times New Roman" w:hAnsi="Times New Roman" w:cs="Times New Roman"/>
          <w:sz w:val="28"/>
          <w:szCs w:val="28"/>
          <w:lang w:eastAsia="ru-RU"/>
        </w:rPr>
        <w:t>шапочки, бусы, фартуки, халаты, платки</w:t>
      </w:r>
      <w:r w:rsidR="00657503" w:rsidRPr="00680AAE">
        <w:rPr>
          <w:rFonts w:ascii="Times New Roman" w:hAnsi="Times New Roman" w:cs="Times New Roman"/>
          <w:sz w:val="28"/>
          <w:szCs w:val="28"/>
          <w:lang w:eastAsia="ru-RU"/>
        </w:rPr>
        <w:t>)</w:t>
      </w:r>
      <w:r w:rsidR="00AB66CA" w:rsidRPr="00680AAE">
        <w:rPr>
          <w:rFonts w:ascii="Times New Roman" w:hAnsi="Times New Roman" w:cs="Times New Roman"/>
          <w:sz w:val="28"/>
          <w:szCs w:val="28"/>
          <w:lang w:eastAsia="ru-RU"/>
        </w:rPr>
        <w:t xml:space="preserve">. Причем здесь важно иметь не детализованные костюмы, а именно их элементы или отдельные атрибуты, позволяющие ребенку </w:t>
      </w:r>
      <w:r w:rsidR="00AB66CA" w:rsidRPr="00680AAE">
        <w:rPr>
          <w:rFonts w:ascii="Times New Roman" w:hAnsi="Times New Roman" w:cs="Times New Roman"/>
          <w:sz w:val="28"/>
          <w:szCs w:val="28"/>
          <w:lang w:eastAsia="ru-RU"/>
        </w:rPr>
        <w:lastRenderedPageBreak/>
        <w:t xml:space="preserve">почувствовать себя «в образе». С этого же возраста важно менять игровые уголки на варианты обобщенной предметно-игровой среды. Это может быть специальная модульная среда, а так же разнообразные средства оформления игрового пространства: дети охотно используют в игре разнообразную мебель, ткани, ширмы, кусты, укромные уголки и т.п., которые в полной мере обеспечивают </w:t>
      </w:r>
      <w:r w:rsidR="00794C7A" w:rsidRPr="00680AAE">
        <w:rPr>
          <w:rFonts w:ascii="Times New Roman" w:hAnsi="Times New Roman" w:cs="Times New Roman"/>
          <w:sz w:val="28"/>
          <w:szCs w:val="28"/>
          <w:lang w:eastAsia="ru-RU"/>
        </w:rPr>
        <w:t xml:space="preserve">принципы </w:t>
      </w:r>
      <w:proofErr w:type="spellStart"/>
      <w:r w:rsidR="00794C7A" w:rsidRPr="00680AAE">
        <w:rPr>
          <w:rFonts w:ascii="Times New Roman" w:hAnsi="Times New Roman" w:cs="Times New Roman"/>
          <w:sz w:val="28"/>
          <w:szCs w:val="28"/>
          <w:lang w:eastAsia="ru-RU"/>
        </w:rPr>
        <w:t>полифункциональности</w:t>
      </w:r>
      <w:proofErr w:type="spellEnd"/>
      <w:r w:rsidR="00794C7A" w:rsidRPr="00680AAE">
        <w:rPr>
          <w:rFonts w:ascii="Times New Roman" w:hAnsi="Times New Roman" w:cs="Times New Roman"/>
          <w:sz w:val="28"/>
          <w:szCs w:val="28"/>
          <w:lang w:eastAsia="ru-RU"/>
        </w:rPr>
        <w:t xml:space="preserve"> и </w:t>
      </w:r>
      <w:proofErr w:type="spellStart"/>
      <w:r w:rsidR="00AB66CA" w:rsidRPr="00680AAE">
        <w:rPr>
          <w:rFonts w:ascii="Times New Roman" w:hAnsi="Times New Roman" w:cs="Times New Roman"/>
          <w:sz w:val="28"/>
          <w:szCs w:val="28"/>
          <w:lang w:eastAsia="ru-RU"/>
        </w:rPr>
        <w:t>трансформируемости</w:t>
      </w:r>
      <w:proofErr w:type="spellEnd"/>
      <w:r w:rsidR="00AB66CA" w:rsidRPr="00680AAE">
        <w:rPr>
          <w:rFonts w:ascii="Times New Roman" w:hAnsi="Times New Roman" w:cs="Times New Roman"/>
          <w:sz w:val="28"/>
          <w:szCs w:val="28"/>
          <w:lang w:eastAsia="ru-RU"/>
        </w:rPr>
        <w:t xml:space="preserve"> среды.</w:t>
      </w:r>
    </w:p>
    <w:p w:rsidR="00AB66CA" w:rsidRPr="00680AAE" w:rsidRDefault="00794C7A" w:rsidP="00857A68">
      <w:pPr>
        <w:pStyle w:val="a3"/>
        <w:spacing w:line="360" w:lineRule="auto"/>
        <w:ind w:firstLine="709"/>
        <w:jc w:val="both"/>
        <w:rPr>
          <w:rFonts w:ascii="Times New Roman" w:hAnsi="Times New Roman" w:cs="Times New Roman"/>
          <w:sz w:val="28"/>
          <w:szCs w:val="28"/>
          <w:lang w:eastAsia="ru-RU"/>
        </w:rPr>
      </w:pPr>
      <w:r w:rsidRPr="00680AAE">
        <w:rPr>
          <w:rFonts w:ascii="Times New Roman" w:hAnsi="Times New Roman" w:cs="Times New Roman"/>
          <w:sz w:val="28"/>
          <w:szCs w:val="28"/>
          <w:lang w:eastAsia="ru-RU"/>
        </w:rPr>
        <w:t xml:space="preserve">    </w:t>
      </w:r>
      <w:r w:rsidR="008B3A48" w:rsidRPr="00680AAE">
        <w:rPr>
          <w:rFonts w:ascii="Times New Roman" w:hAnsi="Times New Roman" w:cs="Times New Roman"/>
          <w:sz w:val="28"/>
          <w:szCs w:val="28"/>
          <w:lang w:eastAsia="ru-RU"/>
        </w:rPr>
        <w:t xml:space="preserve"> Развивающая предметно-игровая среда для ребенка </w:t>
      </w:r>
      <w:r w:rsidR="008B3A48" w:rsidRPr="00680AAE">
        <w:rPr>
          <w:rFonts w:ascii="Times New Roman" w:hAnsi="Times New Roman" w:cs="Times New Roman"/>
          <w:i/>
          <w:sz w:val="28"/>
          <w:szCs w:val="28"/>
          <w:lang w:eastAsia="ru-RU"/>
        </w:rPr>
        <w:t xml:space="preserve">старшего дошкольного возраста </w:t>
      </w:r>
      <w:r w:rsidR="008B3A48" w:rsidRPr="00680AAE">
        <w:rPr>
          <w:rFonts w:ascii="Times New Roman" w:hAnsi="Times New Roman" w:cs="Times New Roman"/>
          <w:sz w:val="28"/>
          <w:szCs w:val="28"/>
          <w:lang w:eastAsia="ru-RU"/>
        </w:rPr>
        <w:t>продолжает оставаться максимально обобщенной, предполагающей возможность широкого наделения её элементов разнообразными игровыми значениями, а так же возможность трансформации в зависимости от игровых задач (что позволяют делать модули, ткани, ширмы, крупногабаритные легкие конструкторы). Однако к концу дошкольного возраста родители и педагоги отмечают повышенный интерес детей уже не к обобщенным условно-образным, а именно к реалистичным игрушкам, и это обстоятельство также можно удачно использовать для создания иных вариантов развивающей предметной среды игры. Речь идет о предметно-игровой среде, создаваемой детьми самостоятельно. К концу дошкольного возраста дети охотно создают фигурки героев своей игры, целые города жителей или армии из любых подручных материалов. В это входит всё: камушки, лоскутки, пластилин, брусочки.</w:t>
      </w:r>
    </w:p>
    <w:p w:rsidR="00AB66CA" w:rsidRPr="00680AAE" w:rsidRDefault="00794C7A" w:rsidP="00857A68">
      <w:pPr>
        <w:pStyle w:val="a3"/>
        <w:spacing w:line="360" w:lineRule="auto"/>
        <w:ind w:firstLine="709"/>
        <w:jc w:val="both"/>
        <w:rPr>
          <w:rFonts w:ascii="Times New Roman" w:hAnsi="Times New Roman" w:cs="Times New Roman"/>
          <w:sz w:val="28"/>
          <w:szCs w:val="28"/>
          <w:lang w:eastAsia="ru-RU"/>
        </w:rPr>
      </w:pPr>
      <w:r w:rsidRPr="00680AAE">
        <w:rPr>
          <w:rFonts w:ascii="Times New Roman" w:hAnsi="Times New Roman" w:cs="Times New Roman"/>
          <w:sz w:val="28"/>
          <w:szCs w:val="28"/>
          <w:lang w:eastAsia="ru-RU"/>
        </w:rPr>
        <w:t xml:space="preserve">   </w:t>
      </w:r>
      <w:r w:rsidR="00A9053B" w:rsidRPr="00680AAE">
        <w:rPr>
          <w:rFonts w:ascii="Times New Roman" w:hAnsi="Times New Roman" w:cs="Times New Roman"/>
          <w:sz w:val="28"/>
          <w:szCs w:val="28"/>
          <w:lang w:eastAsia="ru-RU"/>
        </w:rPr>
        <w:t>Таким образом, организация предметно-игровой среды группы предполагает не только учет возрастных особенностей детей, но и умелую трансформацию этой среды в зависимости от игровых интересов детей. В младших группах какие-то игрушки можно временно убрать, какие-то вовремя предложить. В старших – отказаться от «стандартных» игровых уголков, предоставив детям возможность обозначать или создавать среду своей игры самостоятельно, используя и модульные варианты, и традиционные игрушки, и игрушки-самоделки.</w:t>
      </w:r>
      <w:r w:rsidR="00857A68">
        <w:rPr>
          <w:rFonts w:ascii="Times New Roman" w:hAnsi="Times New Roman" w:cs="Times New Roman"/>
          <w:sz w:val="28"/>
          <w:szCs w:val="28"/>
          <w:lang w:eastAsia="ru-RU"/>
        </w:rPr>
        <w:t xml:space="preserve"> </w:t>
      </w:r>
      <w:r w:rsidR="00165874" w:rsidRPr="00680AAE">
        <w:rPr>
          <w:rFonts w:ascii="Times New Roman" w:hAnsi="Times New Roman" w:cs="Times New Roman"/>
          <w:sz w:val="28"/>
          <w:szCs w:val="28"/>
          <w:lang w:eastAsia="ru-RU"/>
        </w:rPr>
        <w:t xml:space="preserve">Одним из важнейших </w:t>
      </w:r>
      <w:r w:rsidR="00165874" w:rsidRPr="00680AAE">
        <w:rPr>
          <w:rFonts w:ascii="Times New Roman" w:hAnsi="Times New Roman" w:cs="Times New Roman"/>
          <w:sz w:val="28"/>
          <w:szCs w:val="28"/>
          <w:lang w:eastAsia="ru-RU"/>
        </w:rPr>
        <w:lastRenderedPageBreak/>
        <w:t xml:space="preserve">требований </w:t>
      </w:r>
      <w:r w:rsidR="00CC2540" w:rsidRPr="00680AAE">
        <w:rPr>
          <w:rFonts w:ascii="Times New Roman" w:hAnsi="Times New Roman" w:cs="Times New Roman"/>
          <w:sz w:val="28"/>
          <w:szCs w:val="28"/>
          <w:lang w:eastAsia="ru-RU"/>
        </w:rPr>
        <w:t>организации</w:t>
      </w:r>
      <w:r w:rsidR="00666C15" w:rsidRPr="00680AAE">
        <w:rPr>
          <w:rFonts w:ascii="Times New Roman" w:hAnsi="Times New Roman" w:cs="Times New Roman"/>
          <w:sz w:val="28"/>
          <w:szCs w:val="28"/>
          <w:lang w:eastAsia="ru-RU"/>
        </w:rPr>
        <w:t xml:space="preserve"> предметно-игровой среды группы предполагает не только учет возрастных особенностей детей, но и умелую трансформацию этой среды в зависимости от игровых интересов  детей.</w:t>
      </w:r>
      <w:r w:rsidR="00CC2540" w:rsidRPr="00680AAE">
        <w:rPr>
          <w:rFonts w:ascii="Times New Roman" w:hAnsi="Times New Roman" w:cs="Times New Roman"/>
          <w:sz w:val="28"/>
          <w:szCs w:val="28"/>
          <w:lang w:eastAsia="ru-RU"/>
        </w:rPr>
        <w:t>(3.3.2)</w:t>
      </w:r>
      <w:r w:rsidR="00666C15" w:rsidRPr="00680AAE">
        <w:rPr>
          <w:rFonts w:ascii="Times New Roman" w:hAnsi="Times New Roman" w:cs="Times New Roman"/>
          <w:sz w:val="28"/>
          <w:szCs w:val="28"/>
          <w:lang w:eastAsia="ru-RU"/>
        </w:rPr>
        <w:t xml:space="preserve"> </w:t>
      </w:r>
      <w:r w:rsidR="00FA39BB" w:rsidRPr="00680AAE">
        <w:rPr>
          <w:rFonts w:ascii="Times New Roman" w:hAnsi="Times New Roman" w:cs="Times New Roman"/>
          <w:sz w:val="28"/>
          <w:szCs w:val="28"/>
          <w:lang w:eastAsia="ru-RU"/>
        </w:rPr>
        <w:t>Но даже в самой замечательной среде детям бывает нужна вовремя оказанная помощь носителя игровой культуры: подсказанная идея,</w:t>
      </w:r>
      <w:r w:rsidR="00AB66CA" w:rsidRPr="00680AAE">
        <w:rPr>
          <w:rFonts w:ascii="Times New Roman" w:hAnsi="Times New Roman" w:cs="Times New Roman"/>
          <w:sz w:val="28"/>
          <w:szCs w:val="28"/>
          <w:lang w:eastAsia="ru-RU"/>
        </w:rPr>
        <w:t xml:space="preserve"> </w:t>
      </w:r>
      <w:r w:rsidR="00FA39BB" w:rsidRPr="00680AAE">
        <w:rPr>
          <w:rFonts w:ascii="Times New Roman" w:hAnsi="Times New Roman" w:cs="Times New Roman"/>
          <w:sz w:val="28"/>
          <w:szCs w:val="28"/>
          <w:lang w:eastAsia="ru-RU"/>
        </w:rPr>
        <w:t>продолженный сюжет, новый персонаж или  новый поворот развития событий.</w:t>
      </w:r>
      <w:r w:rsidR="00CC2540" w:rsidRPr="00680AAE">
        <w:rPr>
          <w:rFonts w:ascii="Times New Roman" w:hAnsi="Times New Roman" w:cs="Times New Roman"/>
          <w:sz w:val="28"/>
          <w:szCs w:val="28"/>
          <w:lang w:eastAsia="ru-RU"/>
        </w:rPr>
        <w:t xml:space="preserve">   </w:t>
      </w:r>
    </w:p>
    <w:p w:rsidR="00D20CD2" w:rsidRPr="00680AAE" w:rsidRDefault="00AB66CA" w:rsidP="00857A68">
      <w:pPr>
        <w:pStyle w:val="a5"/>
        <w:numPr>
          <w:ilvl w:val="0"/>
          <w:numId w:val="5"/>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857A68">
        <w:rPr>
          <w:rFonts w:ascii="Times New Roman" w:eastAsia="Times New Roman" w:hAnsi="Times New Roman" w:cs="Times New Roman"/>
          <w:i/>
          <w:sz w:val="28"/>
          <w:szCs w:val="28"/>
          <w:lang w:eastAsia="ru-RU"/>
        </w:rPr>
        <w:t>А</w:t>
      </w:r>
      <w:r w:rsidR="00CE64D0" w:rsidRPr="00857A68">
        <w:rPr>
          <w:rFonts w:ascii="Times New Roman" w:eastAsia="Times New Roman" w:hAnsi="Times New Roman" w:cs="Times New Roman"/>
          <w:i/>
          <w:sz w:val="28"/>
          <w:szCs w:val="28"/>
          <w:lang w:eastAsia="ru-RU"/>
        </w:rPr>
        <w:t>ктивизирующее общение взрослых с детьми</w:t>
      </w:r>
      <w:r w:rsidRPr="00857A68">
        <w:rPr>
          <w:rFonts w:ascii="Times New Roman" w:eastAsia="Times New Roman" w:hAnsi="Times New Roman" w:cs="Times New Roman"/>
          <w:i/>
          <w:sz w:val="28"/>
          <w:szCs w:val="28"/>
          <w:lang w:eastAsia="ru-RU"/>
        </w:rPr>
        <w:t>.</w:t>
      </w:r>
      <w:r w:rsidR="008F6DEC" w:rsidRPr="00680AAE">
        <w:rPr>
          <w:rFonts w:ascii="Times New Roman" w:eastAsia="Times New Roman" w:hAnsi="Times New Roman" w:cs="Times New Roman"/>
          <w:sz w:val="28"/>
          <w:szCs w:val="28"/>
          <w:lang w:eastAsia="ru-RU"/>
        </w:rPr>
        <w:t xml:space="preserve"> </w:t>
      </w:r>
      <w:r w:rsidRPr="00680AAE">
        <w:rPr>
          <w:rFonts w:ascii="Times New Roman" w:eastAsia="Times New Roman" w:hAnsi="Times New Roman" w:cs="Times New Roman"/>
          <w:sz w:val="28"/>
          <w:szCs w:val="28"/>
          <w:lang w:eastAsia="ru-RU"/>
        </w:rPr>
        <w:t xml:space="preserve"> </w:t>
      </w:r>
      <w:r w:rsidR="00FA39BB" w:rsidRPr="00680AAE">
        <w:rPr>
          <w:rFonts w:ascii="Times New Roman" w:eastAsia="Times New Roman" w:hAnsi="Times New Roman" w:cs="Times New Roman"/>
          <w:sz w:val="28"/>
          <w:szCs w:val="28"/>
          <w:lang w:eastAsia="ru-RU"/>
        </w:rPr>
        <w:t>Этот компонент направлен на побуждение к самостоятельному применению детьми новых способов  решения игровых задач , на отражение в игре новых</w:t>
      </w:r>
      <w:r w:rsidRPr="00680AAE">
        <w:rPr>
          <w:rFonts w:ascii="Times New Roman" w:eastAsia="Times New Roman" w:hAnsi="Times New Roman" w:cs="Times New Roman"/>
          <w:sz w:val="28"/>
          <w:szCs w:val="28"/>
          <w:lang w:eastAsia="ru-RU"/>
        </w:rPr>
        <w:t xml:space="preserve"> </w:t>
      </w:r>
      <w:r w:rsidR="00FA39BB" w:rsidRPr="00680AAE">
        <w:rPr>
          <w:rFonts w:ascii="Times New Roman" w:eastAsia="Times New Roman" w:hAnsi="Times New Roman" w:cs="Times New Roman"/>
          <w:sz w:val="28"/>
          <w:szCs w:val="28"/>
          <w:lang w:eastAsia="ru-RU"/>
        </w:rPr>
        <w:t>сторон жизни.</w:t>
      </w:r>
      <w:r w:rsidR="00D20CD2" w:rsidRPr="00680AAE">
        <w:rPr>
          <w:rFonts w:ascii="Times New Roman" w:eastAsia="Times New Roman" w:hAnsi="Times New Roman" w:cs="Times New Roman"/>
          <w:sz w:val="28"/>
          <w:szCs w:val="28"/>
          <w:lang w:eastAsia="ru-RU"/>
        </w:rPr>
        <w:t xml:space="preserve"> </w:t>
      </w:r>
      <w:r w:rsidR="00FA39BB" w:rsidRPr="00680AAE">
        <w:rPr>
          <w:rFonts w:ascii="Times New Roman" w:eastAsia="Times New Roman" w:hAnsi="Times New Roman" w:cs="Times New Roman"/>
          <w:sz w:val="28"/>
          <w:szCs w:val="28"/>
          <w:lang w:eastAsia="ru-RU"/>
        </w:rPr>
        <w:t xml:space="preserve">Обычно помощь воспитателя бывает необходима в трех случаях: </w:t>
      </w:r>
    </w:p>
    <w:p w:rsidR="00D20CD2" w:rsidRPr="00680AAE" w:rsidRDefault="00FA39BB" w:rsidP="00857A68">
      <w:pPr>
        <w:pStyle w:val="a5"/>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активизация начала игры</w:t>
      </w:r>
      <w:r w:rsidR="00D20CD2" w:rsidRPr="00680AAE">
        <w:rPr>
          <w:rFonts w:ascii="Times New Roman" w:eastAsia="Times New Roman" w:hAnsi="Times New Roman" w:cs="Times New Roman"/>
          <w:sz w:val="28"/>
          <w:szCs w:val="28"/>
          <w:lang w:eastAsia="ru-RU"/>
        </w:rPr>
        <w:t xml:space="preserve">; </w:t>
      </w:r>
    </w:p>
    <w:p w:rsidR="00FA39BB" w:rsidRPr="00680AAE" w:rsidRDefault="00D20CD2" w:rsidP="00857A68">
      <w:pPr>
        <w:pStyle w:val="a5"/>
        <w:numPr>
          <w:ilvl w:val="0"/>
          <w:numId w:val="10"/>
        </w:numPr>
        <w:tabs>
          <w:tab w:val="left" w:pos="657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помощь в случае «заминок»,пауз в процессе игры;</w:t>
      </w:r>
      <w:r w:rsidR="00AB66CA" w:rsidRPr="00680AAE">
        <w:rPr>
          <w:rFonts w:ascii="Times New Roman" w:eastAsia="Times New Roman" w:hAnsi="Times New Roman" w:cs="Times New Roman"/>
          <w:sz w:val="28"/>
          <w:szCs w:val="28"/>
          <w:lang w:eastAsia="ru-RU"/>
        </w:rPr>
        <w:tab/>
      </w:r>
    </w:p>
    <w:p w:rsidR="005D6B49" w:rsidRPr="00680AAE" w:rsidRDefault="00D20CD2" w:rsidP="00857A68">
      <w:pPr>
        <w:pStyle w:val="a5"/>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0AAE">
        <w:rPr>
          <w:rFonts w:ascii="Times New Roman" w:eastAsia="Times New Roman" w:hAnsi="Times New Roman" w:cs="Times New Roman"/>
          <w:sz w:val="28"/>
          <w:szCs w:val="28"/>
          <w:lang w:eastAsia="ru-RU"/>
        </w:rPr>
        <w:t>необходимость перевода игры к более сложным формам.</w:t>
      </w:r>
    </w:p>
    <w:p w:rsidR="00D5298C" w:rsidRPr="00857A68" w:rsidRDefault="008F6DEC" w:rsidP="00857A68">
      <w:pPr>
        <w:pStyle w:val="a3"/>
        <w:spacing w:line="360" w:lineRule="auto"/>
        <w:ind w:firstLine="708"/>
        <w:jc w:val="both"/>
        <w:rPr>
          <w:rFonts w:ascii="Times New Roman" w:hAnsi="Times New Roman" w:cs="Times New Roman"/>
          <w:sz w:val="28"/>
          <w:szCs w:val="28"/>
        </w:rPr>
      </w:pPr>
      <w:r w:rsidRPr="00680AAE">
        <w:rPr>
          <w:rFonts w:ascii="Times New Roman" w:hAnsi="Times New Roman" w:cs="Times New Roman"/>
          <w:sz w:val="28"/>
          <w:szCs w:val="28"/>
        </w:rPr>
        <w:t>Игра для ребенка – это способ исследования и ориентации в реальном мире. Включаясь в процесс игры, дети постигают смысл и ценности человеческой жизни. Игра – способ реагирования на неприятные, сложные ситуации. Когда дети играют, они выражают собственную индивидуальность и развивают внутренние личностные качества.</w:t>
      </w:r>
      <w:r w:rsidRPr="00680AAE">
        <w:t xml:space="preserve"> </w:t>
      </w:r>
      <w:r w:rsidRPr="00680AAE">
        <w:rPr>
          <w:rFonts w:ascii="Times New Roman" w:hAnsi="Times New Roman" w:cs="Times New Roman"/>
          <w:sz w:val="28"/>
          <w:szCs w:val="28"/>
        </w:rPr>
        <w:t>Для развития ребенка важно развивать игровую деятельность, поскольку это позволит достичь формирования социально-нормативных возрастных характеристик (пункт 4.6 ФГОС ДО)</w:t>
      </w:r>
      <w:r w:rsidRPr="00680AAE">
        <w:t xml:space="preserve"> .</w:t>
      </w:r>
      <w:r w:rsidR="00A16AA2" w:rsidRPr="00680AAE">
        <w:rPr>
          <w:rFonts w:ascii="Times New Roman" w:hAnsi="Times New Roman" w:cs="Times New Roman"/>
          <w:sz w:val="28"/>
          <w:szCs w:val="28"/>
        </w:rPr>
        <w:t xml:space="preserve"> </w:t>
      </w:r>
    </w:p>
    <w:p w:rsidR="002805CE" w:rsidRDefault="002805CE" w:rsidP="005D49AB">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2805CE" w:rsidRDefault="002805CE" w:rsidP="005D49AB">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2805CE" w:rsidRDefault="002805CE" w:rsidP="005D49AB">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C46173" w:rsidRDefault="00C46173" w:rsidP="005D49AB">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C46173" w:rsidRDefault="00C46173" w:rsidP="005D49AB">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D5298C" w:rsidRPr="005D49AB" w:rsidRDefault="00D5298C" w:rsidP="005D49AB">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4B2281">
        <w:rPr>
          <w:rFonts w:ascii="Times New Roman" w:eastAsia="Times New Roman" w:hAnsi="Times New Roman" w:cs="Times New Roman"/>
          <w:b/>
          <w:sz w:val="28"/>
          <w:szCs w:val="28"/>
          <w:lang w:eastAsia="ru-RU"/>
        </w:rPr>
        <w:lastRenderedPageBreak/>
        <w:t>Список литературы:</w:t>
      </w:r>
    </w:p>
    <w:p w:rsidR="00D5298C" w:rsidRPr="005D49AB" w:rsidRDefault="00D5298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D49AB">
        <w:rPr>
          <w:rFonts w:ascii="Times New Roman" w:eastAsia="Times New Roman" w:hAnsi="Times New Roman" w:cs="Times New Roman"/>
          <w:sz w:val="28"/>
          <w:szCs w:val="28"/>
          <w:lang w:eastAsia="ru-RU"/>
        </w:rPr>
        <w:t xml:space="preserve">Федеральный закон об образовании в РФ (№273-Ф3) ; </w:t>
      </w:r>
    </w:p>
    <w:p w:rsidR="00D5298C" w:rsidRPr="005D49AB" w:rsidRDefault="00F3147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w:t>
      </w:r>
      <w:r w:rsidR="00D5298C" w:rsidRPr="005D49AB">
        <w:rPr>
          <w:rFonts w:ascii="Times New Roman" w:eastAsia="Times New Roman" w:hAnsi="Times New Roman" w:cs="Times New Roman"/>
          <w:sz w:val="28"/>
          <w:szCs w:val="28"/>
          <w:lang w:eastAsia="ru-RU"/>
        </w:rPr>
        <w:t xml:space="preserve">. </w:t>
      </w:r>
    </w:p>
    <w:p w:rsidR="00D5298C" w:rsidRPr="00F3147C" w:rsidRDefault="00F3147C" w:rsidP="005D49AB">
      <w:pPr>
        <w:pStyle w:val="a6"/>
        <w:numPr>
          <w:ilvl w:val="0"/>
          <w:numId w:val="8"/>
        </w:numPr>
        <w:spacing w:line="360" w:lineRule="auto"/>
        <w:jc w:val="both"/>
        <w:rPr>
          <w:sz w:val="28"/>
          <w:szCs w:val="28"/>
        </w:rPr>
      </w:pPr>
      <w:r w:rsidRPr="00F3147C">
        <w:rPr>
          <w:sz w:val="28"/>
          <w:szCs w:val="28"/>
        </w:rPr>
        <w:t xml:space="preserve">Детство: Примерная образовательная программа дошкольного образования / Т.П. Бабаева, А.Г. Гогоберидзе, О.В. Солнцева и др. </w:t>
      </w:r>
    </w:p>
    <w:p w:rsidR="00D5298C" w:rsidRPr="005D49AB" w:rsidRDefault="00D5298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F3147C">
        <w:rPr>
          <w:rFonts w:ascii="Times New Roman" w:eastAsia="Times New Roman" w:hAnsi="Times New Roman" w:cs="Times New Roman"/>
          <w:sz w:val="28"/>
          <w:szCs w:val="28"/>
          <w:lang w:eastAsia="ru-RU"/>
        </w:rPr>
        <w:t>Слепцова</w:t>
      </w:r>
      <w:proofErr w:type="spellEnd"/>
      <w:r w:rsidRPr="00F3147C">
        <w:rPr>
          <w:rFonts w:ascii="Times New Roman" w:eastAsia="Times New Roman" w:hAnsi="Times New Roman" w:cs="Times New Roman"/>
          <w:sz w:val="28"/>
          <w:szCs w:val="28"/>
          <w:lang w:eastAsia="ru-RU"/>
        </w:rPr>
        <w:t xml:space="preserve"> И. Ф. Основы личностно-ориентированного взаимодействия воспитателя с детьми дошкольного возраста: теория и практика // Дошкольное воспитание. – 2007 - № 3 – с. 74-80. </w:t>
      </w:r>
    </w:p>
    <w:p w:rsidR="00D5298C" w:rsidRPr="005D49AB" w:rsidRDefault="00D5298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D49AB">
        <w:rPr>
          <w:rFonts w:ascii="Times New Roman" w:eastAsia="Times New Roman" w:hAnsi="Times New Roman" w:cs="Times New Roman"/>
          <w:sz w:val="28"/>
          <w:szCs w:val="28"/>
          <w:lang w:eastAsia="ru-RU"/>
        </w:rPr>
        <w:t xml:space="preserve">Тверитина Е. Н. Руководство играми детей в дошкольных учреждениях. – М. : Просвещение, 2006. – 112 с. </w:t>
      </w:r>
    </w:p>
    <w:p w:rsidR="00D5298C" w:rsidRPr="005D49AB" w:rsidRDefault="00D5298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D49AB">
        <w:rPr>
          <w:rFonts w:ascii="Times New Roman" w:eastAsia="Times New Roman" w:hAnsi="Times New Roman" w:cs="Times New Roman"/>
          <w:sz w:val="28"/>
          <w:szCs w:val="28"/>
          <w:lang w:eastAsia="ru-RU"/>
        </w:rPr>
        <w:t xml:space="preserve">Играют взрослые и дети: из опыта работы дошкольных образовательных учреждений России / сост. Т. Н. </w:t>
      </w:r>
      <w:proofErr w:type="spellStart"/>
      <w:r w:rsidRPr="005D49AB">
        <w:rPr>
          <w:rFonts w:ascii="Times New Roman" w:eastAsia="Times New Roman" w:hAnsi="Times New Roman" w:cs="Times New Roman"/>
          <w:sz w:val="28"/>
          <w:szCs w:val="28"/>
          <w:lang w:eastAsia="ru-RU"/>
        </w:rPr>
        <w:t>Доронова</w:t>
      </w:r>
      <w:proofErr w:type="spellEnd"/>
      <w:r w:rsidRPr="005D49AB">
        <w:rPr>
          <w:rFonts w:ascii="Times New Roman" w:eastAsia="Times New Roman" w:hAnsi="Times New Roman" w:cs="Times New Roman"/>
          <w:sz w:val="28"/>
          <w:szCs w:val="28"/>
          <w:lang w:eastAsia="ru-RU"/>
        </w:rPr>
        <w:t xml:space="preserve">. – М. : ЛИНКА-ПРЕСС, 2010. – 208 с. </w:t>
      </w:r>
    </w:p>
    <w:p w:rsidR="00D5298C" w:rsidRPr="005D49AB" w:rsidRDefault="00D5298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D49AB">
        <w:rPr>
          <w:rFonts w:ascii="Times New Roman" w:eastAsia="Times New Roman" w:hAnsi="Times New Roman" w:cs="Times New Roman"/>
          <w:sz w:val="28"/>
          <w:szCs w:val="28"/>
          <w:lang w:eastAsia="ru-RU"/>
        </w:rPr>
        <w:t xml:space="preserve">Максаков А. И. Учите, играя: Игры и упражнения со звучащим словом. Пособие для воспитателя дет. сада. – М. : Просвещение, 2011. – 144 с. </w:t>
      </w:r>
    </w:p>
    <w:p w:rsidR="00D5298C" w:rsidRPr="005D49AB" w:rsidRDefault="00D5298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D49AB">
        <w:rPr>
          <w:rFonts w:ascii="Times New Roman" w:eastAsia="Times New Roman" w:hAnsi="Times New Roman" w:cs="Times New Roman"/>
          <w:sz w:val="28"/>
          <w:szCs w:val="28"/>
          <w:lang w:eastAsia="ru-RU"/>
        </w:rPr>
        <w:t xml:space="preserve">Бондаренко А. К. Дидактические игры в детском саду: Кн. для воспитателя дет. сада. – М. : Просвещение, 2010. – 160 с. </w:t>
      </w:r>
    </w:p>
    <w:p w:rsidR="00F3147C" w:rsidRDefault="00F3147C" w:rsidP="00F3147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Трифонова Е.В.</w:t>
      </w:r>
      <w:r w:rsidRPr="00F3147C">
        <w:rPr>
          <w:rFonts w:ascii="Times New Roman" w:hAnsi="Times New Roman" w:cs="Times New Roman"/>
          <w:sz w:val="28"/>
          <w:szCs w:val="28"/>
        </w:rPr>
        <w:t xml:space="preserve"> </w:t>
      </w:r>
      <w:r>
        <w:rPr>
          <w:rFonts w:ascii="Times New Roman" w:hAnsi="Times New Roman" w:cs="Times New Roman"/>
          <w:sz w:val="28"/>
          <w:szCs w:val="28"/>
        </w:rPr>
        <w:t>Как организовать игровую деятельность детей в соответствии с требованиями  стандарта дошкольного образования.//</w:t>
      </w:r>
    </w:p>
    <w:p w:rsidR="00F3147C" w:rsidRDefault="00F3147C" w:rsidP="005D49AB">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Журнал Детский сад от А до Я.-</w:t>
      </w:r>
      <w:r w:rsidRPr="00F3147C">
        <w:rPr>
          <w:rFonts w:ascii="Times New Roman" w:hAnsi="Times New Roman" w:cs="Times New Roman"/>
          <w:sz w:val="28"/>
          <w:szCs w:val="28"/>
        </w:rPr>
        <w:t xml:space="preserve"> </w:t>
      </w:r>
      <w:r>
        <w:rPr>
          <w:rFonts w:ascii="Times New Roman" w:hAnsi="Times New Roman" w:cs="Times New Roman"/>
          <w:sz w:val="28"/>
          <w:szCs w:val="28"/>
        </w:rPr>
        <w:t>2015-№5-с.4-22.</w:t>
      </w:r>
    </w:p>
    <w:p w:rsidR="00D5298C" w:rsidRPr="00F3147C" w:rsidRDefault="00F3147C" w:rsidP="00F3147C">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5298C" w:rsidRPr="00F3147C">
        <w:rPr>
          <w:rFonts w:ascii="Times New Roman" w:eastAsia="Times New Roman" w:hAnsi="Times New Roman" w:cs="Times New Roman"/>
          <w:sz w:val="28"/>
          <w:szCs w:val="28"/>
          <w:lang w:eastAsia="ru-RU"/>
        </w:rPr>
        <w:t>Юзбекова</w:t>
      </w:r>
      <w:proofErr w:type="spellEnd"/>
      <w:r w:rsidR="00D5298C" w:rsidRPr="00F3147C">
        <w:rPr>
          <w:rFonts w:ascii="Times New Roman" w:eastAsia="Times New Roman" w:hAnsi="Times New Roman" w:cs="Times New Roman"/>
          <w:sz w:val="28"/>
          <w:szCs w:val="28"/>
          <w:lang w:eastAsia="ru-RU"/>
        </w:rPr>
        <w:t xml:space="preserve"> Е. А. Ступеньки творчества (Место игры в интеллектуальном развитии дошкольника). – М. : ЛИНКА-ПРЕСС, 2011. – 128 с. </w:t>
      </w:r>
    </w:p>
    <w:p w:rsidR="00D5298C" w:rsidRPr="00B60FD4" w:rsidRDefault="00D5298C" w:rsidP="00D5298C">
      <w:pPr>
        <w:pStyle w:val="a3"/>
        <w:rPr>
          <w:rFonts w:ascii="Times New Roman" w:hAnsi="Times New Roman" w:cs="Times New Roman"/>
          <w:sz w:val="28"/>
          <w:szCs w:val="28"/>
          <w:lang w:eastAsia="ru-RU"/>
        </w:rPr>
      </w:pPr>
    </w:p>
    <w:p w:rsidR="00D5298C" w:rsidRPr="00B60FD4" w:rsidRDefault="00D5298C" w:rsidP="00D5298C">
      <w:pPr>
        <w:rPr>
          <w:rFonts w:ascii="Times New Roman" w:hAnsi="Times New Roman" w:cs="Times New Roman"/>
          <w:sz w:val="28"/>
          <w:szCs w:val="28"/>
        </w:rPr>
      </w:pPr>
    </w:p>
    <w:p w:rsidR="008F6DEC" w:rsidRDefault="008F6DEC" w:rsidP="008F6DEC">
      <w:pPr>
        <w:pStyle w:val="a6"/>
      </w:pPr>
    </w:p>
    <w:p w:rsidR="008F6DEC" w:rsidRDefault="008F6DEC" w:rsidP="008F6DEC">
      <w:pPr>
        <w:pStyle w:val="a6"/>
      </w:pPr>
    </w:p>
    <w:p w:rsidR="008F6DEC" w:rsidRDefault="008F6DEC" w:rsidP="008F6DEC">
      <w:pPr>
        <w:pStyle w:val="a6"/>
      </w:pPr>
    </w:p>
    <w:p w:rsidR="00D20CD2" w:rsidRPr="00FA39BB" w:rsidRDefault="00D20CD2" w:rsidP="00AB66CA">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CE64D0" w:rsidRDefault="00CE64D0" w:rsidP="00AB66CA">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CE64D0" w:rsidRPr="00E82EDD" w:rsidRDefault="00CE64D0" w:rsidP="00C03705">
      <w:pPr>
        <w:spacing w:before="100" w:beforeAutospacing="1" w:after="100" w:afterAutospacing="1" w:line="240" w:lineRule="auto"/>
        <w:rPr>
          <w:rFonts w:ascii="Times New Roman" w:eastAsia="Times New Roman" w:hAnsi="Times New Roman" w:cs="Times New Roman"/>
          <w:sz w:val="28"/>
          <w:szCs w:val="28"/>
          <w:lang w:eastAsia="ru-RU"/>
        </w:rPr>
      </w:pPr>
    </w:p>
    <w:p w:rsidR="00C81B24" w:rsidRDefault="00733DB3" w:rsidP="00FE2902">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81B24" w:rsidRDefault="00C81B24" w:rsidP="00FE2902">
      <w:pPr>
        <w:pStyle w:val="a3"/>
        <w:spacing w:line="360" w:lineRule="auto"/>
        <w:rPr>
          <w:rFonts w:ascii="Times New Roman" w:eastAsia="Times New Roman" w:hAnsi="Times New Roman" w:cs="Times New Roman"/>
          <w:sz w:val="28"/>
          <w:szCs w:val="28"/>
          <w:lang w:eastAsia="ru-RU"/>
        </w:rPr>
      </w:pPr>
    </w:p>
    <w:p w:rsidR="00C81B24" w:rsidRDefault="00C81B24"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5475C6" w:rsidRDefault="005475C6" w:rsidP="00FE2902">
      <w:pPr>
        <w:pStyle w:val="a3"/>
        <w:spacing w:line="360" w:lineRule="auto"/>
        <w:rPr>
          <w:rFonts w:ascii="Times New Roman" w:eastAsia="Times New Roman" w:hAnsi="Times New Roman" w:cs="Times New Roman"/>
          <w:sz w:val="28"/>
          <w:szCs w:val="28"/>
          <w:lang w:eastAsia="ru-RU"/>
        </w:rPr>
      </w:pPr>
    </w:p>
    <w:p w:rsidR="007005EC" w:rsidRPr="00B60FD4" w:rsidRDefault="007005EC" w:rsidP="007005EC">
      <w:pPr>
        <w:rPr>
          <w:rFonts w:ascii="Times New Roman" w:hAnsi="Times New Roman" w:cs="Times New Roman"/>
          <w:sz w:val="28"/>
          <w:szCs w:val="28"/>
        </w:rPr>
      </w:pPr>
    </w:p>
    <w:sectPr w:rsidR="007005EC" w:rsidRPr="00B60FD4" w:rsidSect="008D7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E30"/>
    <w:multiLevelType w:val="multilevel"/>
    <w:tmpl w:val="F1B6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03D18"/>
    <w:multiLevelType w:val="hybridMultilevel"/>
    <w:tmpl w:val="87123DD2"/>
    <w:lvl w:ilvl="0" w:tplc="3A867E06">
      <w:start w:val="1"/>
      <w:numFmt w:val="bullet"/>
      <w:lvlText w:val=""/>
      <w:lvlJc w:val="center"/>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0BD7F02"/>
    <w:multiLevelType w:val="hybridMultilevel"/>
    <w:tmpl w:val="9E2A1928"/>
    <w:lvl w:ilvl="0" w:tplc="3A867E0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2F3BF3"/>
    <w:multiLevelType w:val="hybridMultilevel"/>
    <w:tmpl w:val="5820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7667F4"/>
    <w:multiLevelType w:val="hybridMultilevel"/>
    <w:tmpl w:val="B3C40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0234ED"/>
    <w:multiLevelType w:val="hybridMultilevel"/>
    <w:tmpl w:val="CAA84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80F3D"/>
    <w:multiLevelType w:val="multilevel"/>
    <w:tmpl w:val="9D7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AC78E5"/>
    <w:multiLevelType w:val="hybridMultilevel"/>
    <w:tmpl w:val="65C21DC2"/>
    <w:lvl w:ilvl="0" w:tplc="3A867E0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8D44A1"/>
    <w:multiLevelType w:val="hybridMultilevel"/>
    <w:tmpl w:val="ECE48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DE5DE2"/>
    <w:multiLevelType w:val="hybridMultilevel"/>
    <w:tmpl w:val="5D70F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2"/>
    </w:lvlOverride>
  </w:num>
  <w:num w:numId="3">
    <w:abstractNumId w:val="2"/>
  </w:num>
  <w:num w:numId="4">
    <w:abstractNumId w:val="7"/>
  </w:num>
  <w:num w:numId="5">
    <w:abstractNumId w:val="1"/>
  </w:num>
  <w:num w:numId="6">
    <w:abstractNumId w:val="5"/>
  </w:num>
  <w:num w:numId="7">
    <w:abstractNumId w:val="9"/>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C21E5"/>
    <w:rsid w:val="000754FB"/>
    <w:rsid w:val="000B5BE4"/>
    <w:rsid w:val="00165874"/>
    <w:rsid w:val="00177534"/>
    <w:rsid w:val="001C5022"/>
    <w:rsid w:val="001D5522"/>
    <w:rsid w:val="001F72A3"/>
    <w:rsid w:val="00207665"/>
    <w:rsid w:val="00237273"/>
    <w:rsid w:val="00263DDB"/>
    <w:rsid w:val="002805CE"/>
    <w:rsid w:val="002831B3"/>
    <w:rsid w:val="00294026"/>
    <w:rsid w:val="002B0E5A"/>
    <w:rsid w:val="002B40DB"/>
    <w:rsid w:val="003816EE"/>
    <w:rsid w:val="003B74D7"/>
    <w:rsid w:val="00457EB9"/>
    <w:rsid w:val="004B2281"/>
    <w:rsid w:val="004E31B4"/>
    <w:rsid w:val="005324A4"/>
    <w:rsid w:val="0054114D"/>
    <w:rsid w:val="005475C6"/>
    <w:rsid w:val="00572015"/>
    <w:rsid w:val="0059411A"/>
    <w:rsid w:val="005C79B7"/>
    <w:rsid w:val="005D49AB"/>
    <w:rsid w:val="005D6B49"/>
    <w:rsid w:val="00657503"/>
    <w:rsid w:val="00666C15"/>
    <w:rsid w:val="00680AAE"/>
    <w:rsid w:val="006D2613"/>
    <w:rsid w:val="007005EC"/>
    <w:rsid w:val="00715BD7"/>
    <w:rsid w:val="00716823"/>
    <w:rsid w:val="00717E52"/>
    <w:rsid w:val="00733DB3"/>
    <w:rsid w:val="00794C7A"/>
    <w:rsid w:val="00857A68"/>
    <w:rsid w:val="008B3A48"/>
    <w:rsid w:val="008D70BB"/>
    <w:rsid w:val="008D7B54"/>
    <w:rsid w:val="008F6DEC"/>
    <w:rsid w:val="00921A12"/>
    <w:rsid w:val="00933553"/>
    <w:rsid w:val="00962A73"/>
    <w:rsid w:val="00962DE9"/>
    <w:rsid w:val="0099445B"/>
    <w:rsid w:val="009C4E56"/>
    <w:rsid w:val="00A16AA2"/>
    <w:rsid w:val="00A9053B"/>
    <w:rsid w:val="00AA4A56"/>
    <w:rsid w:val="00AB4394"/>
    <w:rsid w:val="00AB66CA"/>
    <w:rsid w:val="00AF574F"/>
    <w:rsid w:val="00B54AFE"/>
    <w:rsid w:val="00B60FD4"/>
    <w:rsid w:val="00BC22ED"/>
    <w:rsid w:val="00C03705"/>
    <w:rsid w:val="00C46173"/>
    <w:rsid w:val="00C73EA4"/>
    <w:rsid w:val="00C81B24"/>
    <w:rsid w:val="00C92E95"/>
    <w:rsid w:val="00CA29BF"/>
    <w:rsid w:val="00CC2540"/>
    <w:rsid w:val="00CE2AC5"/>
    <w:rsid w:val="00CE64D0"/>
    <w:rsid w:val="00D1395C"/>
    <w:rsid w:val="00D1527E"/>
    <w:rsid w:val="00D20CD2"/>
    <w:rsid w:val="00D5298C"/>
    <w:rsid w:val="00D62E9D"/>
    <w:rsid w:val="00D71ABA"/>
    <w:rsid w:val="00E635DC"/>
    <w:rsid w:val="00E82EDD"/>
    <w:rsid w:val="00EC159B"/>
    <w:rsid w:val="00EC21E5"/>
    <w:rsid w:val="00ED4C72"/>
    <w:rsid w:val="00F3147C"/>
    <w:rsid w:val="00F64E8F"/>
    <w:rsid w:val="00F95B40"/>
    <w:rsid w:val="00FA39BB"/>
    <w:rsid w:val="00FE2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1E5"/>
    <w:pPr>
      <w:spacing w:after="0" w:line="240" w:lineRule="auto"/>
    </w:pPr>
  </w:style>
  <w:style w:type="paragraph" w:customStyle="1" w:styleId="a4">
    <w:name w:val="Базовый"/>
    <w:rsid w:val="00EC21E5"/>
    <w:pPr>
      <w:tabs>
        <w:tab w:val="left" w:pos="709"/>
      </w:tabs>
      <w:suppressAutoHyphens/>
      <w:spacing w:after="0" w:line="100" w:lineRule="atLeast"/>
    </w:pPr>
    <w:rPr>
      <w:rFonts w:ascii="Cambria Math" w:eastAsia="SimSun" w:hAnsi="Cambria Math" w:cs="Cambria Math"/>
      <w:color w:val="000000"/>
      <w:sz w:val="24"/>
      <w:szCs w:val="24"/>
      <w:lang w:eastAsia="zh-CN" w:bidi="hi-IN"/>
    </w:rPr>
  </w:style>
  <w:style w:type="paragraph" w:styleId="a5">
    <w:name w:val="List Paragraph"/>
    <w:basedOn w:val="a"/>
    <w:uiPriority w:val="34"/>
    <w:qFormat/>
    <w:rsid w:val="00C92E95"/>
    <w:pPr>
      <w:ind w:left="720"/>
      <w:contextualSpacing/>
    </w:pPr>
  </w:style>
  <w:style w:type="paragraph" w:styleId="a6">
    <w:name w:val="Normal (Web)"/>
    <w:basedOn w:val="a"/>
    <w:uiPriority w:val="99"/>
    <w:unhideWhenUsed/>
    <w:rsid w:val="008F6D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03885">
      <w:bodyDiv w:val="1"/>
      <w:marLeft w:val="0"/>
      <w:marRight w:val="0"/>
      <w:marTop w:val="0"/>
      <w:marBottom w:val="0"/>
      <w:divBdr>
        <w:top w:val="none" w:sz="0" w:space="0" w:color="auto"/>
        <w:left w:val="none" w:sz="0" w:space="0" w:color="auto"/>
        <w:bottom w:val="none" w:sz="0" w:space="0" w:color="auto"/>
        <w:right w:val="none" w:sz="0" w:space="0" w:color="auto"/>
      </w:divBdr>
    </w:div>
    <w:div w:id="499124757">
      <w:bodyDiv w:val="1"/>
      <w:marLeft w:val="0"/>
      <w:marRight w:val="0"/>
      <w:marTop w:val="0"/>
      <w:marBottom w:val="0"/>
      <w:divBdr>
        <w:top w:val="none" w:sz="0" w:space="0" w:color="auto"/>
        <w:left w:val="none" w:sz="0" w:space="0" w:color="auto"/>
        <w:bottom w:val="none" w:sz="0" w:space="0" w:color="auto"/>
        <w:right w:val="none" w:sz="0" w:space="0" w:color="auto"/>
      </w:divBdr>
    </w:div>
    <w:div w:id="818885807">
      <w:bodyDiv w:val="1"/>
      <w:marLeft w:val="0"/>
      <w:marRight w:val="0"/>
      <w:marTop w:val="0"/>
      <w:marBottom w:val="0"/>
      <w:divBdr>
        <w:top w:val="none" w:sz="0" w:space="0" w:color="auto"/>
        <w:left w:val="none" w:sz="0" w:space="0" w:color="auto"/>
        <w:bottom w:val="none" w:sz="0" w:space="0" w:color="auto"/>
        <w:right w:val="none" w:sz="0" w:space="0" w:color="auto"/>
      </w:divBdr>
    </w:div>
    <w:div w:id="1223515411">
      <w:bodyDiv w:val="1"/>
      <w:marLeft w:val="0"/>
      <w:marRight w:val="0"/>
      <w:marTop w:val="0"/>
      <w:marBottom w:val="0"/>
      <w:divBdr>
        <w:top w:val="none" w:sz="0" w:space="0" w:color="auto"/>
        <w:left w:val="none" w:sz="0" w:space="0" w:color="auto"/>
        <w:bottom w:val="none" w:sz="0" w:space="0" w:color="auto"/>
        <w:right w:val="none" w:sz="0" w:space="0" w:color="auto"/>
      </w:divBdr>
    </w:div>
    <w:div w:id="18443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3DBBD-B01D-4797-984C-DB97D615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2016-02-06T08:32:00Z</dcterms:created>
  <dcterms:modified xsi:type="dcterms:W3CDTF">2016-10-27T07:29:00Z</dcterms:modified>
</cp:coreProperties>
</file>