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A9" w:rsidRDefault="00AB64A9" w:rsidP="00AB64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</w:t>
      </w:r>
    </w:p>
    <w:p w:rsidR="00AB64A9" w:rsidRDefault="00AB64A9" w:rsidP="00AB64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инструктора по физической культуре </w:t>
      </w:r>
      <w:proofErr w:type="spellStart"/>
      <w:proofErr w:type="gramStart"/>
      <w:r>
        <w:rPr>
          <w:b/>
          <w:sz w:val="28"/>
          <w:szCs w:val="28"/>
        </w:rPr>
        <w:t>Двужиловой</w:t>
      </w:r>
      <w:proofErr w:type="spellEnd"/>
      <w:r>
        <w:rPr>
          <w:b/>
          <w:sz w:val="28"/>
          <w:szCs w:val="28"/>
        </w:rPr>
        <w:t xml:space="preserve">  Е.В.</w:t>
      </w:r>
      <w:proofErr w:type="gramEnd"/>
    </w:p>
    <w:p w:rsidR="00AB64A9" w:rsidRDefault="00AB64A9" w:rsidP="00AB64A9">
      <w:pPr>
        <w:jc w:val="both"/>
        <w:rPr>
          <w:b/>
          <w:sz w:val="28"/>
          <w:szCs w:val="28"/>
        </w:rPr>
      </w:pPr>
    </w:p>
    <w:p w:rsidR="00AB64A9" w:rsidRDefault="00AB64A9" w:rsidP="00AB64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Природа наделила детей врожденным стремлением к движению. Потребность в двигательной активности детей настолько велика, что педагоги называют дошкольный возраст «возрастом двигательной активности».</w:t>
      </w:r>
    </w:p>
    <w:p w:rsidR="00AB64A9" w:rsidRDefault="00AB64A9" w:rsidP="00AB64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обучения дошкольников физической культуре в дошкольном образовательном учреждении происходит повышение функциональных возможностей детского организма, </w:t>
      </w:r>
      <w:proofErr w:type="gramStart"/>
      <w:r>
        <w:rPr>
          <w:sz w:val="28"/>
          <w:szCs w:val="28"/>
        </w:rPr>
        <w:t>совершенствуется  физические</w:t>
      </w:r>
      <w:proofErr w:type="gramEnd"/>
      <w:r>
        <w:rPr>
          <w:sz w:val="28"/>
          <w:szCs w:val="28"/>
        </w:rPr>
        <w:t xml:space="preserve"> качества, осваивается определенные двигательные навыки.</w:t>
      </w:r>
    </w:p>
    <w:p w:rsidR="00AB64A9" w:rsidRDefault="00AB64A9" w:rsidP="00AB64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</w:t>
      </w:r>
      <w:proofErr w:type="gramStart"/>
      <w:r>
        <w:rPr>
          <w:sz w:val="28"/>
          <w:szCs w:val="28"/>
        </w:rPr>
        <w:t>показывает</w:t>
      </w:r>
      <w:proofErr w:type="gramEnd"/>
      <w:r>
        <w:rPr>
          <w:sz w:val="28"/>
          <w:szCs w:val="28"/>
        </w:rPr>
        <w:t xml:space="preserve"> как с учетом конкретных условий, образовательных потребностей и особенностей физического развития детей дошкольного возраста педагог создает индивидуальную педагогическую модель образования в соответствии с ФГОС.</w:t>
      </w:r>
    </w:p>
    <w:p w:rsidR="00AB64A9" w:rsidRDefault="00AB64A9" w:rsidP="00AB64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</w:t>
      </w:r>
      <w:bookmarkStart w:id="0" w:name="_GoBack"/>
      <w:bookmarkEnd w:id="0"/>
      <w:r>
        <w:rPr>
          <w:sz w:val="28"/>
          <w:szCs w:val="28"/>
        </w:rPr>
        <w:t>разработана в соответствии со следующими нормативными документами:</w:t>
      </w:r>
    </w:p>
    <w:p w:rsidR="00AB64A9" w:rsidRDefault="00AB64A9" w:rsidP="00AB64A9">
      <w:pPr>
        <w:jc w:val="both"/>
        <w:rPr>
          <w:sz w:val="28"/>
        </w:rPr>
      </w:pPr>
      <w:r>
        <w:rPr>
          <w:sz w:val="28"/>
        </w:rPr>
        <w:t xml:space="preserve">- Уставом и </w:t>
      </w:r>
      <w:proofErr w:type="gramStart"/>
      <w:r>
        <w:rPr>
          <w:sz w:val="28"/>
        </w:rPr>
        <w:t>нормативными  документами</w:t>
      </w:r>
      <w:proofErr w:type="gramEnd"/>
      <w:r>
        <w:rPr>
          <w:sz w:val="28"/>
        </w:rPr>
        <w:t xml:space="preserve"> МДОУ «Детский сад №5 с. </w:t>
      </w:r>
      <w:proofErr w:type="spellStart"/>
      <w:r>
        <w:rPr>
          <w:sz w:val="28"/>
        </w:rPr>
        <w:t>Хохлово</w:t>
      </w:r>
      <w:proofErr w:type="spellEnd"/>
      <w:r>
        <w:rPr>
          <w:sz w:val="28"/>
        </w:rPr>
        <w:t xml:space="preserve">; </w:t>
      </w:r>
    </w:p>
    <w:p w:rsidR="00AB64A9" w:rsidRDefault="00AB64A9" w:rsidP="00AB64A9">
      <w:pPr>
        <w:pStyle w:val="1"/>
        <w:spacing w:before="0" w:beforeAutospacing="0" w:after="0" w:afterAutospacing="0"/>
        <w:jc w:val="both"/>
        <w:rPr>
          <w:rStyle w:val="blk"/>
          <w:b w:val="0"/>
          <w:szCs w:val="28"/>
        </w:rPr>
      </w:pPr>
      <w:r>
        <w:rPr>
          <w:rStyle w:val="blk"/>
          <w:b w:val="0"/>
          <w:sz w:val="28"/>
          <w:szCs w:val="28"/>
        </w:rPr>
        <w:t>- Федеральным законом РФ от 29.12.2012 N 273-</w:t>
      </w:r>
      <w:proofErr w:type="gramStart"/>
      <w:r>
        <w:rPr>
          <w:rStyle w:val="blk"/>
          <w:b w:val="0"/>
          <w:sz w:val="28"/>
          <w:szCs w:val="28"/>
        </w:rPr>
        <w:t>ФЗ  "</w:t>
      </w:r>
      <w:proofErr w:type="gramEnd"/>
      <w:r>
        <w:rPr>
          <w:rStyle w:val="blk"/>
          <w:b w:val="0"/>
          <w:sz w:val="28"/>
          <w:szCs w:val="28"/>
        </w:rPr>
        <w:t>Об образовании в Российской Федерации";</w:t>
      </w:r>
    </w:p>
    <w:p w:rsidR="00AB64A9" w:rsidRDefault="00AB64A9" w:rsidP="00AB64A9">
      <w:pPr>
        <w:pStyle w:val="1"/>
        <w:spacing w:before="0" w:beforeAutospacing="0" w:after="0" w:afterAutospacing="0"/>
      </w:pPr>
      <w:r>
        <w:rPr>
          <w:rStyle w:val="blk"/>
          <w:b w:val="0"/>
          <w:sz w:val="28"/>
          <w:szCs w:val="28"/>
        </w:rPr>
        <w:t xml:space="preserve">- </w:t>
      </w:r>
      <w:proofErr w:type="spellStart"/>
      <w:r>
        <w:rPr>
          <w:b w:val="0"/>
          <w:sz w:val="28"/>
          <w:szCs w:val="28"/>
        </w:rPr>
        <w:t>СанПин</w:t>
      </w:r>
      <w:proofErr w:type="spellEnd"/>
      <w:r>
        <w:rPr>
          <w:b w:val="0"/>
          <w:sz w:val="28"/>
          <w:szCs w:val="28"/>
        </w:rPr>
        <w:t xml:space="preserve"> 2.4.1.3049-13;                                                                                                  </w:t>
      </w:r>
    </w:p>
    <w:p w:rsidR="00AB64A9" w:rsidRDefault="00AB64A9" w:rsidP="00AB64A9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Приказом Министерства образования и науки Российской </w:t>
      </w:r>
      <w:proofErr w:type="gramStart"/>
      <w:r>
        <w:rPr>
          <w:b w:val="0"/>
          <w:sz w:val="28"/>
          <w:szCs w:val="28"/>
        </w:rPr>
        <w:t>Федерации  от</w:t>
      </w:r>
      <w:proofErr w:type="gramEnd"/>
      <w:r>
        <w:rPr>
          <w:b w:val="0"/>
          <w:sz w:val="28"/>
          <w:szCs w:val="28"/>
        </w:rPr>
        <w:t xml:space="preserve"> 30 августа 2013 г. N 1014 г.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AB64A9" w:rsidRDefault="00AB64A9" w:rsidP="00AB64A9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-Федеральным государственным стандартом дошкольного образования от 17.10.2013 № 1155.</w:t>
      </w:r>
    </w:p>
    <w:p w:rsidR="009A3E8A" w:rsidRDefault="009A3E8A"/>
    <w:sectPr w:rsidR="009A3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63"/>
    <w:rsid w:val="00766F63"/>
    <w:rsid w:val="009A3E8A"/>
    <w:rsid w:val="00AB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D1783"/>
  <w15:chartTrackingRefBased/>
  <w15:docId w15:val="{61E53425-6B1C-4F7A-8FC7-DC6BDF1F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4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AB64A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AB6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6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2018-09-15T09:55:00Z</dcterms:created>
  <dcterms:modified xsi:type="dcterms:W3CDTF">2018-09-15T09:56:00Z</dcterms:modified>
</cp:coreProperties>
</file>